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3960DF" w:rsidRPr="006C2AC9" w:rsidTr="00627BA0">
        <w:trPr>
          <w:jc w:val="center"/>
        </w:trPr>
        <w:tc>
          <w:tcPr>
            <w:tcW w:w="9029" w:type="dxa"/>
            <w:shd w:val="pct10" w:color="auto" w:fill="auto"/>
            <w:vAlign w:val="center"/>
          </w:tcPr>
          <w:p w:rsidR="003960DF" w:rsidRPr="006C2AC9" w:rsidRDefault="003960DF" w:rsidP="00627BA0">
            <w:pPr>
              <w:ind w:firstLineChars="35" w:firstLine="98"/>
              <w:rPr>
                <w:b/>
                <w:sz w:val="28"/>
                <w:szCs w:val="28"/>
              </w:rPr>
            </w:pPr>
            <w:r w:rsidRPr="006C2AC9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 w:rsidRPr="006C2AC9">
              <w:rPr>
                <w:b/>
                <w:sz w:val="28"/>
                <w:szCs w:val="28"/>
              </w:rPr>
              <w:t xml:space="preserve">– </w:t>
            </w:r>
            <w:r w:rsidRPr="006C2AC9">
              <w:rPr>
                <w:rFonts w:hint="eastAsia"/>
                <w:b/>
                <w:sz w:val="28"/>
                <w:szCs w:val="28"/>
              </w:rPr>
              <w:t>차백신연구소</w:t>
            </w:r>
          </w:p>
          <w:p w:rsidR="003960DF" w:rsidRPr="006C2AC9" w:rsidRDefault="003960DF" w:rsidP="00627BA0">
            <w:pPr>
              <w:ind w:firstLine="180"/>
              <w:rPr>
                <w:b/>
                <w:sz w:val="18"/>
                <w:szCs w:val="18"/>
              </w:rPr>
            </w:pPr>
            <w:r w:rsidRPr="006C2AC9">
              <w:rPr>
                <w:b/>
                <w:sz w:val="18"/>
                <w:szCs w:val="18"/>
              </w:rPr>
              <w:t>홍보</w:t>
            </w:r>
            <w:r w:rsidRPr="006C2AC9">
              <w:rPr>
                <w:rFonts w:hint="eastAsia"/>
                <w:b/>
                <w:sz w:val="18"/>
                <w:szCs w:val="18"/>
              </w:rPr>
              <w:t xml:space="preserve">본부 | 경기 성남시 분당구 판교로 335 </w:t>
            </w:r>
          </w:p>
          <w:p w:rsidR="003960DF" w:rsidRPr="006C2AC9" w:rsidRDefault="003960DF" w:rsidP="00627BA0">
            <w:pPr>
              <w:ind w:firstLine="162"/>
              <w:rPr>
                <w:w w:val="90"/>
                <w:sz w:val="18"/>
                <w:szCs w:val="18"/>
              </w:rPr>
            </w:pPr>
            <w:r w:rsidRPr="006C2AC9">
              <w:rPr>
                <w:rFonts w:hint="eastAsia"/>
                <w:w w:val="90"/>
                <w:sz w:val="18"/>
                <w:szCs w:val="18"/>
              </w:rPr>
              <w:t>이영호</w:t>
            </w:r>
            <w:r w:rsidRPr="006C2AC9">
              <w:rPr>
                <w:w w:val="90"/>
                <w:sz w:val="18"/>
                <w:szCs w:val="18"/>
              </w:rPr>
              <w:t xml:space="preserve"> </w:t>
            </w:r>
            <w:r>
              <w:rPr>
                <w:rFonts w:hint="eastAsia"/>
                <w:w w:val="90"/>
                <w:sz w:val="18"/>
                <w:szCs w:val="18"/>
              </w:rPr>
              <w:t>차</w:t>
            </w:r>
            <w:r w:rsidRPr="006C2AC9">
              <w:rPr>
                <w:w w:val="90"/>
                <w:sz w:val="18"/>
                <w:szCs w:val="18"/>
              </w:rPr>
              <w:t xml:space="preserve">장 031-881-7903 / 010-9148-3578 | 김우균 </w:t>
            </w:r>
            <w:r>
              <w:rPr>
                <w:rFonts w:hint="eastAsia"/>
                <w:w w:val="90"/>
                <w:sz w:val="18"/>
                <w:szCs w:val="18"/>
              </w:rPr>
              <w:t>대리</w:t>
            </w:r>
            <w:r w:rsidRPr="006C2AC9">
              <w:rPr>
                <w:w w:val="90"/>
                <w:sz w:val="18"/>
                <w:szCs w:val="18"/>
              </w:rPr>
              <w:t xml:space="preserve"> 031-881-7905 / 010-95</w:t>
            </w:r>
            <w:r>
              <w:rPr>
                <w:w w:val="90"/>
                <w:sz w:val="18"/>
                <w:szCs w:val="18"/>
              </w:rPr>
              <w:t>9</w:t>
            </w:r>
            <w:r w:rsidRPr="006C2AC9">
              <w:rPr>
                <w:w w:val="90"/>
                <w:sz w:val="18"/>
                <w:szCs w:val="18"/>
              </w:rPr>
              <w:t>1-9619</w:t>
            </w:r>
          </w:p>
          <w:p w:rsidR="003960DF" w:rsidRPr="006C2AC9" w:rsidRDefault="003960DF" w:rsidP="00627BA0">
            <w:pPr>
              <w:ind w:firstLine="162"/>
              <w:rPr>
                <w:w w:val="90"/>
                <w:sz w:val="16"/>
                <w:szCs w:val="18"/>
              </w:rPr>
            </w:pPr>
            <w:r w:rsidRPr="006C2AC9">
              <w:rPr>
                <w:rFonts w:hint="eastAsia"/>
                <w:w w:val="90"/>
                <w:sz w:val="18"/>
                <w:szCs w:val="18"/>
              </w:rPr>
              <w:t>최미영</w:t>
            </w:r>
            <w:r w:rsidRPr="006C2AC9">
              <w:rPr>
                <w:w w:val="90"/>
                <w:sz w:val="18"/>
                <w:szCs w:val="18"/>
              </w:rPr>
              <w:t xml:space="preserve"> 팀장 031-881-7901 / 010-8732-4429</w:t>
            </w:r>
          </w:p>
        </w:tc>
      </w:tr>
    </w:tbl>
    <w:p w:rsidR="003960DF" w:rsidRPr="006C2AC9" w:rsidRDefault="003960DF" w:rsidP="003960DF">
      <w:pPr>
        <w:ind w:firstLineChars="62" w:firstLine="99"/>
        <w:rPr>
          <w:rFonts w:ascii="나눔고딕" w:eastAsia="나눔고딕" w:hAnsi="나눔고딕"/>
          <w:sz w:val="4"/>
        </w:rPr>
      </w:pPr>
      <w:r w:rsidRPr="006C2AC9">
        <w:rPr>
          <w:rFonts w:hint="eastAsia"/>
          <w:sz w:val="16"/>
        </w:rPr>
        <w:t xml:space="preserve">배포일 : </w:t>
      </w:r>
      <w:r>
        <w:rPr>
          <w:rFonts w:hint="eastAsia"/>
          <w:sz w:val="16"/>
        </w:rPr>
        <w:t>2025</w:t>
      </w:r>
      <w:r w:rsidRPr="006C2AC9">
        <w:rPr>
          <w:rFonts w:hint="eastAsia"/>
          <w:sz w:val="16"/>
        </w:rPr>
        <w:t xml:space="preserve">년 </w:t>
      </w:r>
      <w:r>
        <w:rPr>
          <w:sz w:val="16"/>
        </w:rPr>
        <w:t>7</w:t>
      </w:r>
      <w:r w:rsidRPr="006C2AC9">
        <w:rPr>
          <w:rFonts w:hint="eastAsia"/>
          <w:sz w:val="16"/>
        </w:rPr>
        <w:t>월</w:t>
      </w:r>
      <w:r>
        <w:rPr>
          <w:sz w:val="16"/>
        </w:rPr>
        <w:t xml:space="preserve"> 8</w:t>
      </w:r>
      <w:r w:rsidRPr="006C2AC9">
        <w:rPr>
          <w:rFonts w:hint="eastAsia"/>
          <w:sz w:val="16"/>
        </w:rPr>
        <w:t>일</w:t>
      </w:r>
      <w:r w:rsidRPr="006C2AC9">
        <w:rPr>
          <w:rFonts w:ascii="나눔고딕" w:eastAsia="나눔고딕" w:hAnsi="나눔고딕"/>
          <w:sz w:val="4"/>
        </w:rPr>
        <w:t xml:space="preserve"> 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3960DF" w:rsidRPr="000842CA" w:rsidTr="00627BA0">
        <w:trPr>
          <w:trHeight w:val="942"/>
        </w:trPr>
        <w:tc>
          <w:tcPr>
            <w:tcW w:w="9021" w:type="dxa"/>
            <w:shd w:val="pct5" w:color="76C2F6" w:fill="auto"/>
            <w:vAlign w:val="center"/>
          </w:tcPr>
          <w:p w:rsidR="003960DF" w:rsidRDefault="003960DF" w:rsidP="00627BA0">
            <w:pPr>
              <w:spacing w:line="276" w:lineRule="auto"/>
              <w:ind w:firstLineChars="0" w:firstLine="0"/>
              <w:jc w:val="center"/>
              <w:rPr>
                <w:rFonts w:asciiTheme="majorHAnsi" w:eastAsiaTheme="majorHAnsi" w:hAnsiTheme="majorHAnsi" w:cs="Arial"/>
                <w:b/>
                <w:sz w:val="36"/>
                <w:szCs w:val="36"/>
              </w:rPr>
            </w:pPr>
            <w:r w:rsidRPr="00197E51">
              <w:rPr>
                <w:rFonts w:asciiTheme="majorHAnsi" w:eastAsiaTheme="majorHAnsi" w:hAnsiTheme="majorHAnsi" w:cs="Arial" w:hint="eastAsia"/>
                <w:b/>
                <w:sz w:val="36"/>
                <w:szCs w:val="36"/>
              </w:rPr>
              <w:t>차백신연</w:t>
            </w:r>
            <w:r w:rsidRPr="00B010FB">
              <w:rPr>
                <w:rFonts w:asciiTheme="majorHAnsi" w:eastAsiaTheme="majorHAnsi" w:hAnsiTheme="majorHAnsi" w:cs="Arial" w:hint="eastAsia"/>
                <w:b/>
                <w:sz w:val="36"/>
                <w:szCs w:val="36"/>
              </w:rPr>
              <w:t xml:space="preserve">구소 </w:t>
            </w:r>
            <w:r w:rsidRPr="00B010FB">
              <w:rPr>
                <w:rFonts w:asciiTheme="majorHAnsi" w:eastAsiaTheme="majorHAnsi" w:hAnsiTheme="majorHAnsi" w:cs="Arial"/>
                <w:b/>
                <w:sz w:val="36"/>
                <w:szCs w:val="36"/>
              </w:rPr>
              <w:t>재조합</w:t>
            </w:r>
            <w:r>
              <w:rPr>
                <w:rFonts w:asciiTheme="majorHAnsi" w:eastAsiaTheme="majorHAnsi" w:hAnsiTheme="majorHAnsi" w:cs="Arial"/>
                <w:b/>
                <w:sz w:val="36"/>
                <w:szCs w:val="36"/>
              </w:rPr>
              <w:t xml:space="preserve"> </w:t>
            </w:r>
            <w:r>
              <w:rPr>
                <w:rFonts w:asciiTheme="majorHAnsi" w:eastAsiaTheme="majorHAnsi" w:hAnsiTheme="majorHAnsi" w:cs="Arial" w:hint="eastAsia"/>
                <w:b/>
                <w:sz w:val="36"/>
                <w:szCs w:val="36"/>
              </w:rPr>
              <w:t>대상포진 백신</w:t>
            </w:r>
            <w:r>
              <w:rPr>
                <w:rFonts w:asciiTheme="majorHAnsi" w:eastAsiaTheme="majorHAnsi" w:hAnsiTheme="majorHAnsi" w:cs="Arial"/>
                <w:b/>
                <w:sz w:val="36"/>
                <w:szCs w:val="36"/>
              </w:rPr>
              <w:br/>
            </w:r>
            <w:r w:rsidRPr="00567C8D">
              <w:rPr>
                <w:rFonts w:asciiTheme="majorHAnsi" w:eastAsiaTheme="majorHAnsi" w:hAnsiTheme="majorHAnsi" w:cs="Arial"/>
                <w:b/>
                <w:sz w:val="36"/>
                <w:szCs w:val="36"/>
              </w:rPr>
              <w:t>'CVI</w:t>
            </w:r>
            <w:r w:rsidRPr="00567C8D">
              <w:rPr>
                <w:rFonts w:ascii="MS Mincho" w:eastAsia="MS Mincho" w:hAnsi="MS Mincho" w:cs="MS Mincho" w:hint="eastAsia"/>
                <w:b/>
                <w:sz w:val="36"/>
                <w:szCs w:val="36"/>
              </w:rPr>
              <w:t>‑</w:t>
            </w:r>
            <w:r w:rsidRPr="00567C8D">
              <w:rPr>
                <w:rFonts w:asciiTheme="majorHAnsi" w:eastAsiaTheme="majorHAnsi" w:hAnsiTheme="majorHAnsi" w:cs="Arial"/>
                <w:b/>
                <w:sz w:val="36"/>
                <w:szCs w:val="36"/>
              </w:rPr>
              <w:t>VZV</w:t>
            </w:r>
            <w:r w:rsidRPr="00567C8D">
              <w:rPr>
                <w:rFonts w:ascii="MS Mincho" w:eastAsia="MS Mincho" w:hAnsi="MS Mincho" w:cs="MS Mincho" w:hint="eastAsia"/>
                <w:b/>
                <w:sz w:val="36"/>
                <w:szCs w:val="36"/>
              </w:rPr>
              <w:t>‑</w:t>
            </w:r>
            <w:r w:rsidRPr="00567C8D">
              <w:rPr>
                <w:rFonts w:asciiTheme="majorHAnsi" w:eastAsiaTheme="majorHAnsi" w:hAnsiTheme="majorHAnsi" w:cs="Arial"/>
                <w:b/>
                <w:sz w:val="36"/>
                <w:szCs w:val="36"/>
              </w:rPr>
              <w:t>001' 임상 1상 최종결과 수령</w:t>
            </w:r>
          </w:p>
          <w:p w:rsidR="001B17EB" w:rsidRPr="00567C8D" w:rsidRDefault="001B17EB" w:rsidP="00627BA0">
            <w:pPr>
              <w:spacing w:line="276" w:lineRule="auto"/>
              <w:ind w:firstLineChars="0" w:firstLine="0"/>
              <w:jc w:val="center"/>
              <w:rPr>
                <w:rFonts w:asciiTheme="majorHAnsi" w:eastAsiaTheme="majorHAnsi" w:hAnsiTheme="majorHAnsi" w:cs="Arial"/>
                <w:b/>
                <w:color w:val="323E4F" w:themeColor="text2" w:themeShade="BF"/>
                <w:sz w:val="10"/>
                <w:szCs w:val="10"/>
              </w:rPr>
            </w:pPr>
          </w:p>
          <w:p w:rsidR="003960DF" w:rsidRDefault="003960DF" w:rsidP="003960DF">
            <w:pPr>
              <w:pStyle w:val="a5"/>
              <w:numPr>
                <w:ilvl w:val="0"/>
                <w:numId w:val="1"/>
              </w:numPr>
              <w:spacing w:line="276" w:lineRule="auto"/>
              <w:ind w:leftChars="0" w:firstLineChars="0"/>
              <w:rPr>
                <w:rFonts w:ascii="Arial" w:cs="Arial"/>
                <w:b/>
                <w:sz w:val="22"/>
                <w:szCs w:val="24"/>
              </w:rPr>
            </w:pPr>
            <w:r>
              <w:rPr>
                <w:rFonts w:ascii="Arial" w:cs="Arial" w:hint="eastAsia"/>
                <w:b/>
                <w:sz w:val="22"/>
                <w:szCs w:val="24"/>
              </w:rPr>
              <w:t>4</w:t>
            </w:r>
            <w:r>
              <w:rPr>
                <w:rFonts w:ascii="Arial" w:cs="Arial" w:hint="eastAsia"/>
                <w:b/>
                <w:sz w:val="22"/>
                <w:szCs w:val="24"/>
              </w:rPr>
              <w:t>월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발표한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톱</w:t>
            </w:r>
            <w:r w:rsidRPr="00567C8D">
              <w:rPr>
                <w:rFonts w:ascii="Arial" w:cs="Arial" w:hint="eastAsia"/>
                <w:b/>
                <w:sz w:val="22"/>
                <w:szCs w:val="24"/>
              </w:rPr>
              <w:t>라인과</w:t>
            </w:r>
            <w:r w:rsidRPr="00567C8D"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r w:rsidRPr="00567C8D">
              <w:rPr>
                <w:rFonts w:ascii="Arial" w:cs="Arial"/>
                <w:b/>
                <w:sz w:val="22"/>
                <w:szCs w:val="24"/>
              </w:rPr>
              <w:t>동일한</w:t>
            </w:r>
            <w:r w:rsidRPr="00567C8D"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r w:rsidRPr="00567C8D">
              <w:rPr>
                <w:rFonts w:ascii="Arial" w:cs="Arial"/>
                <w:b/>
                <w:sz w:val="22"/>
                <w:szCs w:val="24"/>
              </w:rPr>
              <w:t>안전성</w:t>
            </w:r>
            <w:r w:rsidR="005F7035">
              <w:rPr>
                <w:rFonts w:cs="Arial" w:hint="eastAsia"/>
                <w:b/>
                <w:sz w:val="22"/>
                <w:szCs w:val="24"/>
              </w:rPr>
              <w:t>∙</w:t>
            </w:r>
            <w:r>
              <w:rPr>
                <w:rFonts w:ascii="Arial" w:cs="Arial" w:hint="eastAsia"/>
                <w:b/>
                <w:sz w:val="22"/>
                <w:szCs w:val="24"/>
              </w:rPr>
              <w:t>내약성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확인</w:t>
            </w:r>
          </w:p>
          <w:p w:rsidR="003960DF" w:rsidRDefault="003960DF" w:rsidP="003960DF">
            <w:pPr>
              <w:pStyle w:val="a5"/>
              <w:numPr>
                <w:ilvl w:val="0"/>
                <w:numId w:val="1"/>
              </w:numPr>
              <w:spacing w:line="276" w:lineRule="auto"/>
              <w:ind w:leftChars="0" w:firstLineChars="0"/>
              <w:rPr>
                <w:rFonts w:ascii="Arial" w:cs="Arial"/>
                <w:b/>
                <w:sz w:val="22"/>
                <w:szCs w:val="24"/>
              </w:rPr>
            </w:pPr>
            <w:r>
              <w:rPr>
                <w:rFonts w:ascii="Arial" w:cs="Arial" w:hint="eastAsia"/>
                <w:b/>
                <w:sz w:val="22"/>
                <w:szCs w:val="24"/>
              </w:rPr>
              <w:t>백신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접종으로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/>
                <w:b/>
                <w:sz w:val="22"/>
                <w:szCs w:val="24"/>
              </w:rPr>
              <w:t xml:space="preserve">100% </w:t>
            </w:r>
            <w:r>
              <w:rPr>
                <w:rFonts w:ascii="Arial" w:cs="Arial" w:hint="eastAsia"/>
                <w:b/>
                <w:sz w:val="22"/>
                <w:szCs w:val="24"/>
              </w:rPr>
              <w:t>항체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형성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유도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확인</w:t>
            </w:r>
            <w:r w:rsidR="006A60B0">
              <w:rPr>
                <w:rFonts w:ascii="Arial" w:cs="Arial" w:hint="eastAsia"/>
                <w:b/>
                <w:sz w:val="22"/>
                <w:szCs w:val="24"/>
              </w:rPr>
              <w:t xml:space="preserve">, </w:t>
            </w:r>
            <w:r w:rsidR="006A60B0">
              <w:rPr>
                <w:rFonts w:ascii="Arial" w:cs="Arial" w:hint="eastAsia"/>
                <w:b/>
                <w:sz w:val="22"/>
                <w:szCs w:val="24"/>
              </w:rPr>
              <w:t>상업화</w:t>
            </w:r>
            <w:r w:rsidR="006A60B0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6A60B0">
              <w:rPr>
                <w:rFonts w:ascii="Arial" w:cs="Arial" w:hint="eastAsia"/>
                <w:b/>
                <w:sz w:val="22"/>
                <w:szCs w:val="24"/>
              </w:rPr>
              <w:t>백신과</w:t>
            </w:r>
            <w:r w:rsidR="006A60B0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6A60B0">
              <w:rPr>
                <w:rFonts w:ascii="Arial" w:cs="Arial" w:hint="eastAsia"/>
                <w:b/>
                <w:sz w:val="22"/>
                <w:szCs w:val="24"/>
              </w:rPr>
              <w:t>동등</w:t>
            </w:r>
            <w:r w:rsidR="006A60B0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6A60B0">
              <w:rPr>
                <w:rFonts w:ascii="Arial" w:cs="Arial" w:hint="eastAsia"/>
                <w:b/>
                <w:sz w:val="22"/>
                <w:szCs w:val="24"/>
              </w:rPr>
              <w:t>수준</w:t>
            </w:r>
          </w:p>
          <w:p w:rsidR="003960DF" w:rsidRPr="000842CA" w:rsidRDefault="003960DF" w:rsidP="003960DF">
            <w:pPr>
              <w:pStyle w:val="a5"/>
              <w:numPr>
                <w:ilvl w:val="0"/>
                <w:numId w:val="1"/>
              </w:numPr>
              <w:spacing w:line="240" w:lineRule="auto"/>
              <w:ind w:leftChars="0" w:firstLineChars="0"/>
              <w:rPr>
                <w:rFonts w:ascii="Arial" w:cs="Arial"/>
                <w:b/>
                <w:sz w:val="22"/>
                <w:szCs w:val="24"/>
              </w:rPr>
            </w:pPr>
            <w:r>
              <w:rPr>
                <w:rFonts w:ascii="Arial" w:cs="Arial"/>
                <w:b/>
                <w:sz w:val="22"/>
                <w:szCs w:val="24"/>
              </w:rPr>
              <w:t>“</w:t>
            </w:r>
            <w:r>
              <w:rPr>
                <w:rFonts w:ascii="Arial" w:cs="Arial" w:hint="eastAsia"/>
                <w:b/>
                <w:sz w:val="22"/>
                <w:szCs w:val="24"/>
              </w:rPr>
              <w:t>연내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임상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2</w:t>
            </w:r>
            <w:r>
              <w:rPr>
                <w:rFonts w:ascii="Arial" w:cs="Arial" w:hint="eastAsia"/>
                <w:b/>
                <w:sz w:val="22"/>
                <w:szCs w:val="24"/>
              </w:rPr>
              <w:t>상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/>
                <w:b/>
                <w:sz w:val="22"/>
                <w:szCs w:val="24"/>
              </w:rPr>
              <w:t xml:space="preserve">IND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제출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예정</w:t>
            </w:r>
            <w:r>
              <w:rPr>
                <w:rFonts w:ascii="Arial" w:cs="Arial" w:hint="eastAsia"/>
                <w:b/>
                <w:sz w:val="22"/>
                <w:szCs w:val="24"/>
              </w:rPr>
              <w:t>,</w:t>
            </w:r>
            <w:r>
              <w:rPr>
                <w:rFonts w:ascii="Arial" w:cs="Arial"/>
                <w:b/>
                <w:sz w:val="22"/>
                <w:szCs w:val="24"/>
              </w:rPr>
              <w:t xml:space="preserve"> 2029</w:t>
            </w:r>
            <w:r>
              <w:rPr>
                <w:rFonts w:ascii="Arial" w:cs="Arial" w:hint="eastAsia"/>
                <w:b/>
                <w:sz w:val="22"/>
                <w:szCs w:val="24"/>
              </w:rPr>
              <w:t>년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제품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출시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목표</w:t>
            </w:r>
            <w:r>
              <w:rPr>
                <w:rFonts w:ascii="Arial" w:cs="Arial"/>
                <w:b/>
                <w:sz w:val="22"/>
                <w:szCs w:val="24"/>
              </w:rPr>
              <w:t>”</w:t>
            </w:r>
          </w:p>
        </w:tc>
      </w:tr>
    </w:tbl>
    <w:p w:rsidR="003960DF" w:rsidRPr="000842CA" w:rsidRDefault="003960DF" w:rsidP="003960DF">
      <w:pPr>
        <w:widowControl/>
        <w:wordWrap/>
        <w:autoSpaceDE/>
        <w:autoSpaceDN/>
        <w:spacing w:line="240" w:lineRule="auto"/>
        <w:ind w:firstLineChars="0" w:firstLine="0"/>
        <w:jc w:val="left"/>
        <w:rPr>
          <w:rFonts w:cs="굴림"/>
          <w:b/>
          <w:color w:val="000000"/>
          <w:kern w:val="0"/>
        </w:rPr>
      </w:pPr>
    </w:p>
    <w:p w:rsidR="003960DF" w:rsidRDefault="003960DF" w:rsidP="003960DF">
      <w:pPr>
        <w:ind w:firstLineChars="0" w:firstLine="0"/>
        <w:rPr>
          <w:sz w:val="22"/>
        </w:rPr>
      </w:pPr>
      <w:r w:rsidRPr="000842CA">
        <w:rPr>
          <w:rFonts w:hint="eastAsia"/>
          <w:sz w:val="22"/>
        </w:rPr>
        <w:t>차바이오텍 계열사 차백신연구소(</w:t>
      </w:r>
      <w:r>
        <w:rPr>
          <w:sz w:val="22"/>
        </w:rPr>
        <w:t xml:space="preserve">261780, </w:t>
      </w:r>
      <w:r w:rsidRPr="000842CA">
        <w:rPr>
          <w:rFonts w:hint="eastAsia"/>
          <w:sz w:val="22"/>
        </w:rPr>
        <w:t>대표이사 염정선)</w:t>
      </w:r>
      <w:r>
        <w:rPr>
          <w:rFonts w:hint="eastAsia"/>
          <w:sz w:val="22"/>
        </w:rPr>
        <w:t xml:space="preserve">는 </w:t>
      </w:r>
      <w:r w:rsidRPr="00567C8D">
        <w:rPr>
          <w:rFonts w:hint="eastAsia"/>
          <w:sz w:val="22"/>
        </w:rPr>
        <w:t>재조합</w:t>
      </w:r>
      <w:r w:rsidRPr="00567C8D">
        <w:rPr>
          <w:sz w:val="22"/>
        </w:rPr>
        <w:t xml:space="preserve"> 대상포진 백신 후보물질 ‘CVI</w:t>
      </w:r>
      <w:r w:rsidRPr="00567C8D">
        <w:rPr>
          <w:rFonts w:ascii="MS Mincho" w:eastAsia="MS Mincho" w:hAnsi="MS Mincho" w:cs="MS Mincho" w:hint="eastAsia"/>
          <w:sz w:val="22"/>
        </w:rPr>
        <w:t>‑</w:t>
      </w:r>
      <w:r w:rsidRPr="00567C8D">
        <w:rPr>
          <w:sz w:val="22"/>
        </w:rPr>
        <w:t>VZV</w:t>
      </w:r>
      <w:r w:rsidRPr="00567C8D">
        <w:rPr>
          <w:rFonts w:ascii="MS Mincho" w:eastAsia="MS Mincho" w:hAnsi="MS Mincho" w:cs="MS Mincho" w:hint="eastAsia"/>
          <w:sz w:val="22"/>
        </w:rPr>
        <w:t>‑</w:t>
      </w:r>
      <w:r w:rsidRPr="00567C8D">
        <w:rPr>
          <w:sz w:val="22"/>
        </w:rPr>
        <w:t>001</w:t>
      </w:r>
      <w:r w:rsidRPr="00567C8D">
        <w:rPr>
          <w:rFonts w:cs="맑은 고딕" w:hint="eastAsia"/>
          <w:sz w:val="22"/>
        </w:rPr>
        <w:t>’</w:t>
      </w:r>
      <w:r w:rsidRPr="00567C8D">
        <w:rPr>
          <w:sz w:val="22"/>
        </w:rPr>
        <w:t xml:space="preserve">의 </w:t>
      </w:r>
      <w:r w:rsidRPr="008F7076">
        <w:rPr>
          <w:rFonts w:hint="eastAsia"/>
          <w:sz w:val="22"/>
        </w:rPr>
        <w:t>국내</w:t>
      </w:r>
      <w:r w:rsidRPr="008F7076">
        <w:rPr>
          <w:sz w:val="22"/>
        </w:rPr>
        <w:t xml:space="preserve"> 임상 1상 최종결과보고서(CSR, Clinical Study Report)를 8일 수령했다고 밝혔다.</w:t>
      </w:r>
    </w:p>
    <w:p w:rsidR="003960DF" w:rsidRPr="003960DF" w:rsidRDefault="003960DF" w:rsidP="003960DF">
      <w:pPr>
        <w:ind w:firstLineChars="0" w:firstLine="0"/>
      </w:pPr>
    </w:p>
    <w:p w:rsidR="003960DF" w:rsidRDefault="003960DF" w:rsidP="008C263D">
      <w:pPr>
        <w:ind w:firstLineChars="0" w:firstLine="0"/>
        <w:rPr>
          <w:sz w:val="22"/>
        </w:rPr>
      </w:pPr>
      <w:r>
        <w:rPr>
          <w:rFonts w:hint="eastAsia"/>
          <w:sz w:val="22"/>
        </w:rPr>
        <w:t xml:space="preserve">먼저 안전성 및 내약성 결과는 </w:t>
      </w:r>
      <w:r>
        <w:rPr>
          <w:sz w:val="22"/>
        </w:rPr>
        <w:t>4</w:t>
      </w:r>
      <w:r>
        <w:rPr>
          <w:rFonts w:hint="eastAsia"/>
          <w:sz w:val="22"/>
        </w:rPr>
        <w:t>월 톱라인 발표</w:t>
      </w:r>
      <w:r w:rsidR="005F7035">
        <w:rPr>
          <w:rFonts w:hint="eastAsia"/>
          <w:sz w:val="22"/>
        </w:rPr>
        <w:t xml:space="preserve"> 내용과</w:t>
      </w:r>
      <w:r>
        <w:rPr>
          <w:rFonts w:hint="eastAsia"/>
          <w:sz w:val="22"/>
        </w:rPr>
        <w:t xml:space="preserve"> 동일</w:t>
      </w:r>
      <w:r w:rsidR="005F7035">
        <w:rPr>
          <w:rFonts w:hint="eastAsia"/>
          <w:sz w:val="22"/>
        </w:rPr>
        <w:t>하</w:t>
      </w:r>
      <w:r>
        <w:rPr>
          <w:rFonts w:hint="eastAsia"/>
          <w:sz w:val="22"/>
        </w:rPr>
        <w:t>다.</w:t>
      </w:r>
      <w:r>
        <w:rPr>
          <w:sz w:val="22"/>
        </w:rPr>
        <w:t xml:space="preserve"> </w:t>
      </w:r>
      <w:r w:rsidRPr="00567C8D">
        <w:rPr>
          <w:sz w:val="22"/>
        </w:rPr>
        <w:t xml:space="preserve">만 50세 이상 65세 미만의 건강한 성인 32명을 대상으로 한 </w:t>
      </w:r>
      <w:r>
        <w:rPr>
          <w:rFonts w:hint="eastAsia"/>
          <w:sz w:val="22"/>
        </w:rPr>
        <w:t>임상</w:t>
      </w:r>
      <w:r w:rsidR="006A60B0">
        <w:rPr>
          <w:rFonts w:hint="eastAsia"/>
          <w:sz w:val="22"/>
        </w:rPr>
        <w:t xml:space="preserve"> 1상 시험에서</w:t>
      </w:r>
      <w:r w:rsidRPr="00567C8D">
        <w:rPr>
          <w:sz w:val="22"/>
        </w:rPr>
        <w:t xml:space="preserve"> </w:t>
      </w:r>
      <w:r w:rsidR="008C263D">
        <w:rPr>
          <w:rFonts w:hint="eastAsia"/>
          <w:sz w:val="22"/>
        </w:rPr>
        <w:t xml:space="preserve">접종 후 </w:t>
      </w:r>
      <w:r w:rsidR="008C263D">
        <w:rPr>
          <w:sz w:val="22"/>
        </w:rPr>
        <w:t>48</w:t>
      </w:r>
      <w:r w:rsidR="008C263D">
        <w:rPr>
          <w:rFonts w:hint="eastAsia"/>
          <w:sz w:val="22"/>
        </w:rPr>
        <w:t>주 추적 관찰 결과,</w:t>
      </w:r>
      <w:r w:rsidR="008C263D">
        <w:rPr>
          <w:sz w:val="22"/>
        </w:rPr>
        <w:t xml:space="preserve"> </w:t>
      </w:r>
      <w:r w:rsidR="008C263D">
        <w:rPr>
          <w:rFonts w:hint="eastAsia"/>
          <w:sz w:val="22"/>
        </w:rPr>
        <w:t xml:space="preserve">저용량 군 </w:t>
      </w:r>
      <w:r w:rsidR="008C263D">
        <w:rPr>
          <w:sz w:val="22"/>
        </w:rPr>
        <w:t>뿐만</w:t>
      </w:r>
      <w:r w:rsidR="008C263D">
        <w:rPr>
          <w:rFonts w:hint="eastAsia"/>
          <w:sz w:val="22"/>
        </w:rPr>
        <w:t xml:space="preserve"> 아니라 고용량 군에서도 뛰어난 내약성과 안전성이 확인됐다.</w:t>
      </w:r>
      <w:r w:rsidR="008C263D">
        <w:rPr>
          <w:sz w:val="22"/>
        </w:rPr>
        <w:t xml:space="preserve"> </w:t>
      </w:r>
      <w:r w:rsidR="008C263D">
        <w:rPr>
          <w:rFonts w:hint="eastAsia"/>
          <w:sz w:val="22"/>
        </w:rPr>
        <w:t>대조군을 포함한 모든 시험군에서 중대한 이상반응은 관찰되지 않았다.</w:t>
      </w:r>
    </w:p>
    <w:p w:rsidR="00997423" w:rsidRDefault="00997423" w:rsidP="00997423">
      <w:pPr>
        <w:ind w:firstLineChars="0" w:firstLine="0"/>
        <w:rPr>
          <w:sz w:val="22"/>
        </w:rPr>
      </w:pPr>
    </w:p>
    <w:p w:rsidR="00E15C7B" w:rsidRDefault="00997423" w:rsidP="00E15C7B">
      <w:pPr>
        <w:ind w:firstLineChars="0" w:firstLine="0"/>
        <w:rPr>
          <w:sz w:val="22"/>
        </w:rPr>
      </w:pPr>
      <w:r>
        <w:rPr>
          <w:rFonts w:hint="eastAsia"/>
          <w:sz w:val="22"/>
        </w:rPr>
        <w:t xml:space="preserve">이번 </w:t>
      </w:r>
      <w:r>
        <w:rPr>
          <w:sz w:val="22"/>
        </w:rPr>
        <w:t>CSR</w:t>
      </w:r>
      <w:r w:rsidR="005F7035">
        <w:rPr>
          <w:rFonts w:hint="eastAsia"/>
          <w:sz w:val="22"/>
        </w:rPr>
        <w:t>에</w:t>
      </w:r>
      <w:r>
        <w:rPr>
          <w:rFonts w:hint="eastAsia"/>
          <w:sz w:val="22"/>
        </w:rPr>
        <w:t>는 면역원성(</w:t>
      </w:r>
      <w:r w:rsidR="006A60B0">
        <w:rPr>
          <w:rFonts w:hint="eastAsia"/>
          <w:sz w:val="22"/>
        </w:rPr>
        <w:t>체액성</w:t>
      </w:r>
      <w:r w:rsidRPr="00567C8D">
        <w:rPr>
          <w:sz w:val="22"/>
        </w:rPr>
        <w:t>·세포성 면역반응) 데이터가</w:t>
      </w:r>
      <w:r>
        <w:rPr>
          <w:sz w:val="22"/>
        </w:rPr>
        <w:t xml:space="preserve"> </w:t>
      </w:r>
      <w:r>
        <w:rPr>
          <w:rFonts w:hint="eastAsia"/>
          <w:sz w:val="22"/>
        </w:rPr>
        <w:t>추가됐다.</w:t>
      </w:r>
      <w:r>
        <w:rPr>
          <w:sz w:val="22"/>
        </w:rPr>
        <w:t xml:space="preserve"> </w:t>
      </w:r>
      <w:r w:rsidR="00E15C7B" w:rsidRPr="00E15C7B">
        <w:rPr>
          <w:rFonts w:hint="eastAsia"/>
          <w:sz w:val="22"/>
        </w:rPr>
        <w:t>접종</w:t>
      </w:r>
      <w:r w:rsidR="00E15C7B" w:rsidRPr="00E15C7B">
        <w:rPr>
          <w:sz w:val="22"/>
        </w:rPr>
        <w:t xml:space="preserve"> 후 48주 시점까지 모든 접종군에서 대상포진 바이러스(VZV)에 대한 항체 수치가 2.7배 이상 </w:t>
      </w:r>
      <w:r w:rsidR="00E15C7B">
        <w:rPr>
          <w:sz w:val="22"/>
        </w:rPr>
        <w:t>증가했</w:t>
      </w:r>
      <w:r w:rsidR="00E15C7B">
        <w:rPr>
          <w:rFonts w:hint="eastAsia"/>
          <w:sz w:val="22"/>
        </w:rPr>
        <w:t>다.</w:t>
      </w:r>
      <w:r w:rsidR="00E15C7B" w:rsidRPr="00E15C7B">
        <w:rPr>
          <w:sz w:val="22"/>
        </w:rPr>
        <w:t xml:space="preserve"> 2차 접종 4주 후에는 모든 대상자에서 항체가 2배 이상 </w:t>
      </w:r>
      <w:r w:rsidR="00E15C7B">
        <w:rPr>
          <w:sz w:val="22"/>
        </w:rPr>
        <w:t>증가</w:t>
      </w:r>
      <w:r w:rsidR="00E15C7B">
        <w:rPr>
          <w:rFonts w:hint="eastAsia"/>
          <w:sz w:val="22"/>
        </w:rPr>
        <w:t xml:space="preserve">해 </w:t>
      </w:r>
      <w:r w:rsidR="00E15C7B">
        <w:rPr>
          <w:sz w:val="22"/>
        </w:rPr>
        <w:t xml:space="preserve">100% </w:t>
      </w:r>
      <w:r w:rsidR="00E15C7B">
        <w:rPr>
          <w:rFonts w:hint="eastAsia"/>
          <w:sz w:val="22"/>
        </w:rPr>
        <w:t>혈청방어율(</w:t>
      </w:r>
      <w:r w:rsidR="00E15C7B">
        <w:rPr>
          <w:sz w:val="22"/>
        </w:rPr>
        <w:t>SPR)</w:t>
      </w:r>
      <w:r w:rsidR="00E15C7B">
        <w:rPr>
          <w:rFonts w:hint="eastAsia"/>
          <w:sz w:val="22"/>
        </w:rPr>
        <w:t>을 기록했다.</w:t>
      </w:r>
      <w:r w:rsidR="00E15C7B">
        <w:rPr>
          <w:sz w:val="22"/>
        </w:rPr>
        <w:t xml:space="preserve"> </w:t>
      </w:r>
      <w:r w:rsidR="00E15C7B">
        <w:rPr>
          <w:rFonts w:hint="eastAsia"/>
          <w:sz w:val="22"/>
        </w:rPr>
        <w:t>이는 백신 접종을 받은 모든 사람이 충분한 항체를 형성했다는 의미로,</w:t>
      </w:r>
      <w:r w:rsidR="00E15C7B">
        <w:rPr>
          <w:sz w:val="22"/>
        </w:rPr>
        <w:t xml:space="preserve"> </w:t>
      </w:r>
      <w:r w:rsidR="00E15C7B">
        <w:rPr>
          <w:rFonts w:hint="eastAsia"/>
          <w:sz w:val="22"/>
        </w:rPr>
        <w:t>현재 상업화된 재조합 단백질 백신과 동등한 수준이다.</w:t>
      </w:r>
      <w:r w:rsidR="00E15C7B">
        <w:rPr>
          <w:sz w:val="22"/>
        </w:rPr>
        <w:t xml:space="preserve"> </w:t>
      </w:r>
    </w:p>
    <w:p w:rsidR="00E15C7B" w:rsidRDefault="00E15C7B" w:rsidP="00E15C7B">
      <w:pPr>
        <w:ind w:firstLineChars="0" w:firstLine="0"/>
        <w:rPr>
          <w:sz w:val="22"/>
        </w:rPr>
      </w:pPr>
    </w:p>
    <w:p w:rsidR="00E15C7B" w:rsidRDefault="006A60B0" w:rsidP="00E15C7B">
      <w:pPr>
        <w:ind w:firstLineChars="0" w:firstLine="0"/>
        <w:rPr>
          <w:sz w:val="22"/>
        </w:rPr>
      </w:pPr>
      <w:r>
        <w:rPr>
          <w:rFonts w:hint="eastAsia"/>
          <w:sz w:val="22"/>
        </w:rPr>
        <w:t>C</w:t>
      </w:r>
      <w:r>
        <w:rPr>
          <w:sz w:val="22"/>
        </w:rPr>
        <w:t>VI-VZV-001</w:t>
      </w:r>
      <w:r w:rsidR="00E15C7B" w:rsidRPr="00E15C7B">
        <w:rPr>
          <w:sz w:val="22"/>
        </w:rPr>
        <w:t>은 항체를 생성하는 체액성 면역 반응뿐 아니라, 바이러스 감염 세포를 공격하는 세포성 면역 반응도 효과적으로 유도한 것으로 확인됐다. 이는 대상포진 바이러스에 대한 보다 강력하고 지속적인 면역 효과를 기대하게 하는 결과다.</w:t>
      </w:r>
    </w:p>
    <w:p w:rsidR="00E15C7B" w:rsidRDefault="00E15C7B" w:rsidP="003960DF">
      <w:pPr>
        <w:ind w:firstLineChars="0" w:firstLine="0"/>
        <w:rPr>
          <w:sz w:val="22"/>
        </w:rPr>
      </w:pPr>
    </w:p>
    <w:p w:rsidR="003960DF" w:rsidRDefault="003960DF" w:rsidP="003960DF">
      <w:pPr>
        <w:ind w:firstLineChars="0" w:firstLine="0"/>
        <w:rPr>
          <w:sz w:val="22"/>
        </w:rPr>
      </w:pPr>
      <w:r w:rsidRPr="00567C8D">
        <w:rPr>
          <w:rFonts w:hint="eastAsia"/>
          <w:sz w:val="22"/>
        </w:rPr>
        <w:lastRenderedPageBreak/>
        <w:t>차백신연구소는</w:t>
      </w:r>
      <w:r w:rsidRPr="00567C8D">
        <w:rPr>
          <w:sz w:val="22"/>
        </w:rPr>
        <w:t xml:space="preserve"> </w:t>
      </w:r>
      <w:r w:rsidR="005F7035">
        <w:rPr>
          <w:rFonts w:hint="eastAsia"/>
          <w:sz w:val="22"/>
        </w:rPr>
        <w:t>올해 안에</w:t>
      </w:r>
      <w:r>
        <w:rPr>
          <w:rFonts w:hint="eastAsia"/>
          <w:sz w:val="22"/>
        </w:rPr>
        <w:t xml:space="preserve"> 임상</w:t>
      </w:r>
      <w:r w:rsidR="006A60B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2상 </w:t>
      </w:r>
      <w:r>
        <w:rPr>
          <w:sz w:val="22"/>
        </w:rPr>
        <w:t>IND(</w:t>
      </w:r>
      <w:r>
        <w:rPr>
          <w:rFonts w:hint="eastAsia"/>
          <w:sz w:val="22"/>
        </w:rPr>
        <w:t>임상시험계획서)를 제출하고 임상</w:t>
      </w:r>
      <w:r w:rsidR="006A60B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2상에 </w:t>
      </w:r>
      <w:r w:rsidR="005F7035">
        <w:rPr>
          <w:rFonts w:hint="eastAsia"/>
          <w:sz w:val="22"/>
        </w:rPr>
        <w:t xml:space="preserve">들어갈 </w:t>
      </w:r>
      <w:r>
        <w:rPr>
          <w:rFonts w:hint="eastAsia"/>
          <w:sz w:val="22"/>
        </w:rPr>
        <w:t>예정이다.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2</w:t>
      </w:r>
      <w:r>
        <w:rPr>
          <w:sz w:val="22"/>
        </w:rPr>
        <w:t>029</w:t>
      </w:r>
      <w:r>
        <w:rPr>
          <w:rFonts w:hint="eastAsia"/>
          <w:sz w:val="22"/>
        </w:rPr>
        <w:t xml:space="preserve">년 </w:t>
      </w:r>
      <w:r w:rsidR="0084785B">
        <w:rPr>
          <w:rFonts w:hint="eastAsia"/>
          <w:sz w:val="22"/>
        </w:rPr>
        <w:t>제품 출시</w:t>
      </w:r>
      <w:r>
        <w:rPr>
          <w:rFonts w:hint="eastAsia"/>
          <w:sz w:val="22"/>
        </w:rPr>
        <w:t>를 목표로 개발을 본격화하고 있다.</w:t>
      </w:r>
      <w:r>
        <w:rPr>
          <w:sz w:val="22"/>
        </w:rPr>
        <w:t xml:space="preserve"> </w:t>
      </w:r>
    </w:p>
    <w:p w:rsidR="003960DF" w:rsidRDefault="003960DF" w:rsidP="003960DF">
      <w:pPr>
        <w:ind w:firstLineChars="0" w:firstLine="0"/>
        <w:rPr>
          <w:sz w:val="22"/>
        </w:rPr>
      </w:pPr>
    </w:p>
    <w:p w:rsidR="003960DF" w:rsidRDefault="003960DF" w:rsidP="003960DF">
      <w:pPr>
        <w:ind w:firstLineChars="0" w:firstLine="0"/>
        <w:rPr>
          <w:sz w:val="22"/>
        </w:rPr>
      </w:pPr>
      <w:r>
        <w:rPr>
          <w:rFonts w:hint="eastAsia"/>
          <w:sz w:val="22"/>
        </w:rPr>
        <w:t xml:space="preserve">차백신연구소 염정선 대표는 </w:t>
      </w:r>
      <w:r>
        <w:rPr>
          <w:sz w:val="22"/>
        </w:rPr>
        <w:t>“</w:t>
      </w:r>
      <w:r w:rsidRPr="00567C8D">
        <w:rPr>
          <w:sz w:val="22"/>
        </w:rPr>
        <w:t xml:space="preserve">고가의 수입 제품에 의존하고 있는 대상포진 백신 시장에서 </w:t>
      </w:r>
      <w:r w:rsidRPr="009C1744">
        <w:rPr>
          <w:rFonts w:hint="eastAsia"/>
          <w:sz w:val="22"/>
        </w:rPr>
        <w:t>국산</w:t>
      </w:r>
      <w:r w:rsidRPr="009C1744">
        <w:rPr>
          <w:sz w:val="22"/>
        </w:rPr>
        <w:t xml:space="preserve"> 백신</w:t>
      </w:r>
      <w:r w:rsidR="005F7035">
        <w:rPr>
          <w:rFonts w:hint="eastAsia"/>
          <w:sz w:val="22"/>
        </w:rPr>
        <w:t>이 대체할 수 있다는</w:t>
      </w:r>
      <w:bookmarkStart w:id="0" w:name="_GoBack"/>
      <w:bookmarkEnd w:id="0"/>
      <w:r w:rsidRPr="009C1744">
        <w:rPr>
          <w:sz w:val="22"/>
        </w:rPr>
        <w:t xml:space="preserve"> 가능성을 보여준 의미 있는 결과”</w:t>
      </w:r>
      <w:r w:rsidRPr="00567C8D">
        <w:rPr>
          <w:sz w:val="22"/>
        </w:rPr>
        <w:t>라</w:t>
      </w:r>
      <w:r>
        <w:rPr>
          <w:rFonts w:hint="eastAsia"/>
          <w:sz w:val="22"/>
        </w:rPr>
        <w:t xml:space="preserve">며 </w:t>
      </w:r>
      <w:r w:rsidRPr="00567C8D">
        <w:rPr>
          <w:sz w:val="22"/>
        </w:rPr>
        <w:t>“향후 임상 2상과 상용화를 차질 없이 추진해 국내외 대상포진 백신 시장에 새로운 대안을 제시하겠다”고 말했다.</w:t>
      </w:r>
    </w:p>
    <w:p w:rsidR="003960DF" w:rsidRPr="003960DF" w:rsidRDefault="003960DF" w:rsidP="003960DF">
      <w:pPr>
        <w:ind w:firstLineChars="0" w:firstLine="0"/>
        <w:rPr>
          <w:sz w:val="22"/>
        </w:rPr>
      </w:pPr>
    </w:p>
    <w:p w:rsidR="003960DF" w:rsidRPr="009230FB" w:rsidRDefault="003960DF" w:rsidP="003960DF">
      <w:pPr>
        <w:widowControl/>
        <w:wordWrap/>
        <w:autoSpaceDE/>
        <w:autoSpaceDN/>
        <w:spacing w:line="240" w:lineRule="auto"/>
        <w:ind w:firstLineChars="0" w:firstLine="0"/>
        <w:jc w:val="right"/>
        <w:rPr>
          <w:rFonts w:asciiTheme="minorHAnsi" w:eastAsiaTheme="minorHAnsi" w:hAnsiTheme="minorHAnsi" w:cs="굴림"/>
          <w:b/>
          <w:color w:val="000000"/>
          <w:kern w:val="0"/>
          <w:sz w:val="22"/>
          <w:szCs w:val="22"/>
        </w:rPr>
      </w:pPr>
      <w:r w:rsidRPr="009230FB">
        <w:rPr>
          <w:rFonts w:asciiTheme="minorHAnsi" w:eastAsiaTheme="minorHAnsi" w:hAnsiTheme="minorHAnsi" w:cs="굴림" w:hint="eastAsia"/>
          <w:b/>
          <w:color w:val="000000"/>
          <w:kern w:val="0"/>
          <w:sz w:val="22"/>
          <w:szCs w:val="22"/>
        </w:rPr>
        <w:t xml:space="preserve">- 끝 </w:t>
      </w:r>
      <w:r w:rsidRPr="009230FB">
        <w:rPr>
          <w:rFonts w:asciiTheme="minorHAnsi" w:eastAsiaTheme="minorHAnsi" w:hAnsiTheme="minorHAnsi" w:cs="굴림"/>
          <w:b/>
          <w:color w:val="000000"/>
          <w:kern w:val="0"/>
          <w:sz w:val="22"/>
          <w:szCs w:val="22"/>
        </w:rPr>
        <w:t>-</w:t>
      </w:r>
    </w:p>
    <w:p w:rsidR="003960DF" w:rsidRPr="006C2AC9" w:rsidRDefault="003960DF" w:rsidP="003960DF">
      <w:pPr>
        <w:ind w:firstLineChars="0" w:firstLine="0"/>
        <w:rPr>
          <w:b/>
          <w:sz w:val="22"/>
        </w:rPr>
      </w:pPr>
      <w:r w:rsidRPr="006C2AC9">
        <w:rPr>
          <w:rFonts w:hint="eastAsia"/>
          <w:b/>
          <w:sz w:val="22"/>
        </w:rPr>
        <w:t>첨부.</w:t>
      </w:r>
      <w:r w:rsidRPr="006C2AC9">
        <w:rPr>
          <w:b/>
          <w:sz w:val="22"/>
        </w:rPr>
        <w:t xml:space="preserve"> </w:t>
      </w:r>
      <w:r w:rsidRPr="006C2AC9">
        <w:rPr>
          <w:rFonts w:hint="eastAsia"/>
          <w:b/>
          <w:sz w:val="22"/>
        </w:rPr>
        <w:t>차바이오텍</w:t>
      </w:r>
      <w:r w:rsidRPr="006C2AC9">
        <w:rPr>
          <w:b/>
          <w:sz w:val="22"/>
        </w:rPr>
        <w:t xml:space="preserve"> 계열사</w:t>
      </w:r>
      <w:r w:rsidRPr="006C2AC9">
        <w:rPr>
          <w:rFonts w:hint="eastAsia"/>
          <w:b/>
          <w:sz w:val="22"/>
        </w:rPr>
        <w:t xml:space="preserve"> 차백신연구소 </w:t>
      </w:r>
      <w:r w:rsidRPr="006C2AC9">
        <w:rPr>
          <w:b/>
          <w:sz w:val="22"/>
        </w:rPr>
        <w:t>CI</w:t>
      </w:r>
      <w:r w:rsidRPr="006C2AC9">
        <w:rPr>
          <w:rFonts w:hint="eastAsia"/>
          <w:b/>
          <w:sz w:val="22"/>
        </w:rPr>
        <w:t>.</w:t>
      </w:r>
      <w:r w:rsidRPr="006C2AC9">
        <w:rPr>
          <w:b/>
          <w:sz w:val="22"/>
        </w:rPr>
        <w:t xml:space="preserve">  </w:t>
      </w:r>
      <w:r w:rsidRPr="006C2AC9">
        <w:rPr>
          <w:rFonts w:hint="eastAsia"/>
          <w:b/>
          <w:sz w:val="22"/>
        </w:rPr>
        <w:t>끝.</w:t>
      </w:r>
    </w:p>
    <w:p w:rsidR="003960DF" w:rsidRPr="006C2AC9" w:rsidRDefault="003960DF" w:rsidP="003960DF">
      <w:pPr>
        <w:ind w:firstLineChars="0" w:firstLine="0"/>
        <w:rPr>
          <w:sz w:val="22"/>
        </w:rPr>
      </w:pPr>
    </w:p>
    <w:p w:rsidR="003960DF" w:rsidRDefault="003960DF" w:rsidP="003960DF">
      <w:pPr>
        <w:ind w:firstLineChars="0" w:firstLine="0"/>
        <w:rPr>
          <w:sz w:val="22"/>
        </w:rPr>
      </w:pPr>
      <w:r w:rsidRPr="006C2AC9">
        <w:rPr>
          <w:noProof/>
          <w:sz w:val="22"/>
        </w:rPr>
        <w:drawing>
          <wp:inline distT="0" distB="0" distL="0" distR="0" wp14:anchorId="5D940B6A" wp14:editId="1386BCB3">
            <wp:extent cx="4052647" cy="1080000"/>
            <wp:effectExtent l="0" t="0" r="5080" b="635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차백신연구소C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264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4B5" w:rsidRDefault="00D164B5">
      <w:pPr>
        <w:ind w:firstLine="200"/>
      </w:pPr>
    </w:p>
    <w:sectPr w:rsidR="00D164B5" w:rsidSect="006253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25D" w:rsidRDefault="00A2225D">
      <w:pPr>
        <w:spacing w:line="240" w:lineRule="auto"/>
        <w:ind w:firstLine="200"/>
      </w:pPr>
      <w:r>
        <w:separator/>
      </w:r>
    </w:p>
  </w:endnote>
  <w:endnote w:type="continuationSeparator" w:id="0">
    <w:p w:rsidR="00A2225D" w:rsidRDefault="00A2225D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5DC" w:rsidRDefault="00A2225D" w:rsidP="0062533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5DC" w:rsidRPr="00042DFC" w:rsidRDefault="0084785B" w:rsidP="00211CE7">
    <w:pPr>
      <w:pStyle w:val="a4"/>
      <w:ind w:firstLine="169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5F7035" w:rsidRPr="005F7035">
      <w:rPr>
        <w:rFonts w:ascii="나눔고딕" w:eastAsia="나눔고딕" w:hAnsi="나눔고딕" w:cstheme="minorBidi"/>
        <w:noProof/>
        <w:sz w:val="18"/>
        <w:szCs w:val="18"/>
        <w:lang w:val="ko-KR"/>
      </w:rPr>
      <w:t>2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5DC" w:rsidRDefault="00A2225D" w:rsidP="0062533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455"/>
      <w:gridCol w:w="4463"/>
    </w:tblGrid>
    <w:tr w:rsidR="00CF25DC" w:rsidRPr="00854E9F" w:rsidTr="0062533F">
      <w:tc>
        <w:tcPr>
          <w:tcW w:w="4504" w:type="dxa"/>
        </w:tcPr>
        <w:p w:rsidR="00CF25DC" w:rsidRPr="00854E9F" w:rsidRDefault="0084785B" w:rsidP="00211CE7">
          <w:pPr>
            <w:pStyle w:val="a4"/>
            <w:ind w:firstLine="132"/>
            <w:jc w:val="left"/>
            <w:rPr>
              <w:rFonts w:asciiTheme="minorHAnsi" w:eastAsiaTheme="minorEastAsia" w:hAnsiTheme="minorHAnsi" w:cstheme="minorBidi"/>
            </w:rPr>
          </w:pPr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 재단 홍보실 기사작성</w:t>
          </w:r>
        </w:p>
      </w:tc>
      <w:tc>
        <w:tcPr>
          <w:tcW w:w="4511" w:type="dxa"/>
        </w:tcPr>
        <w:p w:rsidR="00CF25DC" w:rsidRPr="00854E9F" w:rsidRDefault="0084785B" w:rsidP="00211CE7">
          <w:pPr>
            <w:pStyle w:val="a4"/>
            <w:ind w:firstLine="169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:rsidR="00CF25DC" w:rsidRPr="00582138" w:rsidRDefault="00A2225D" w:rsidP="0062533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25D" w:rsidRDefault="00A2225D">
      <w:pPr>
        <w:spacing w:line="240" w:lineRule="auto"/>
        <w:ind w:firstLine="200"/>
      </w:pPr>
      <w:r>
        <w:separator/>
      </w:r>
    </w:p>
  </w:footnote>
  <w:footnote w:type="continuationSeparator" w:id="0">
    <w:p w:rsidR="00A2225D" w:rsidRDefault="00A2225D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5DC" w:rsidRDefault="00A2225D" w:rsidP="0062533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5DC" w:rsidRPr="00042DFC" w:rsidRDefault="0084785B" w:rsidP="00795806">
    <w:pPr>
      <w:pStyle w:val="a3"/>
      <w:tabs>
        <w:tab w:val="center" w:pos="4613"/>
        <w:tab w:val="left" w:pos="5130"/>
      </w:tabs>
      <w:ind w:firstLine="200"/>
      <w:jc w:val="left"/>
      <w:rPr>
        <w:szCs w:val="14"/>
      </w:rPr>
    </w:pPr>
    <w:r>
      <w:rPr>
        <w:szCs w:val="14"/>
      </w:rPr>
      <w:tab/>
      <w:t xml:space="preserve"> </w:t>
    </w:r>
    <w:r>
      <w:rPr>
        <w:szCs w:val="14"/>
      </w:rPr>
      <w:tab/>
    </w:r>
    <w:r>
      <w:rPr>
        <w:szCs w:val="14"/>
      </w:rPr>
      <w:tab/>
    </w:r>
    <w:r w:rsidRPr="00795806">
      <w:rPr>
        <w:noProof/>
        <w:szCs w:val="14"/>
      </w:rPr>
      <w:drawing>
        <wp:inline distT="0" distB="0" distL="0" distR="0" wp14:anchorId="017B3BE1" wp14:editId="6FB4CEBF">
          <wp:extent cx="1643518" cy="438150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KakaoTalk_20191122_16260931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3518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5DC" w:rsidRDefault="0084785B" w:rsidP="0062533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066C7572" wp14:editId="09E23F67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DF"/>
    <w:rsid w:val="001B17EB"/>
    <w:rsid w:val="003960DF"/>
    <w:rsid w:val="005F7035"/>
    <w:rsid w:val="006A60B0"/>
    <w:rsid w:val="0084785B"/>
    <w:rsid w:val="008C263D"/>
    <w:rsid w:val="00997423"/>
    <w:rsid w:val="00A2225D"/>
    <w:rsid w:val="00AF6209"/>
    <w:rsid w:val="00BF6196"/>
    <w:rsid w:val="00D164B5"/>
    <w:rsid w:val="00E15C7B"/>
    <w:rsid w:val="00E6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C06EF"/>
  <w15:chartTrackingRefBased/>
  <w15:docId w15:val="{1156A0C3-ECB9-400E-8F3A-6EE7E4D1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0DF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960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3960DF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3960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960DF"/>
    <w:rPr>
      <w:rFonts w:ascii="맑은 고딕" w:eastAsia="맑은 고딕" w:hAnsi="맑은 고딕" w:cs="Times New Roman"/>
      <w:szCs w:val="20"/>
    </w:rPr>
  </w:style>
  <w:style w:type="paragraph" w:styleId="a5">
    <w:name w:val="List Paragraph"/>
    <w:basedOn w:val="a"/>
    <w:uiPriority w:val="34"/>
    <w:qFormat/>
    <w:rsid w:val="003960DF"/>
    <w:pPr>
      <w:ind w:leftChars="400" w:left="800"/>
    </w:pPr>
  </w:style>
  <w:style w:type="paragraph" w:styleId="a6">
    <w:name w:val="Balloon Text"/>
    <w:basedOn w:val="a"/>
    <w:link w:val="Char1"/>
    <w:uiPriority w:val="99"/>
    <w:semiHidden/>
    <w:unhideWhenUsed/>
    <w:rsid w:val="006A60B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6A60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</dc:creator>
  <cp:keywords/>
  <dc:description/>
  <cp:lastModifiedBy>cha</cp:lastModifiedBy>
  <cp:revision>2</cp:revision>
  <cp:lastPrinted>2025-07-04T01:08:00Z</cp:lastPrinted>
  <dcterms:created xsi:type="dcterms:W3CDTF">2025-07-04T06:11:00Z</dcterms:created>
  <dcterms:modified xsi:type="dcterms:W3CDTF">2025-07-04T06:11:00Z</dcterms:modified>
</cp:coreProperties>
</file>