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9F1E0E">
        <w:tc>
          <w:tcPr>
            <w:tcW w:w="9016" w:type="dxa"/>
            <w:shd w:val="pct10" w:color="000000" w:fill="auto"/>
            <w:vAlign w:val="center"/>
          </w:tcPr>
          <w:p w:rsidR="009F1E0E" w:rsidRDefault="006F7B06">
            <w:pPr>
              <w:ind w:firstLineChars="35" w:firstLine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rFonts w:hint="eastAsia"/>
                <w:b/>
                <w:sz w:val="28"/>
                <w:szCs w:val="28"/>
              </w:rPr>
              <w:t>차바이오그룹</w:t>
            </w:r>
          </w:p>
          <w:p w:rsidR="009F1E0E" w:rsidRDefault="006F7B06">
            <w:pPr>
              <w:ind w:firstLineChars="55" w:firstLine="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홍보</w:t>
            </w:r>
            <w:r>
              <w:rPr>
                <w:rFonts w:hint="eastAsia"/>
                <w:b/>
                <w:sz w:val="18"/>
                <w:szCs w:val="18"/>
              </w:rPr>
              <w:t>본부 | 경기 성남시 분당구 판교로 335 |</w:t>
            </w:r>
            <w:r>
              <w:rPr>
                <w:b/>
                <w:sz w:val="18"/>
                <w:szCs w:val="18"/>
              </w:rPr>
              <w:t xml:space="preserve"> www.chatheshop.com</w:t>
            </w:r>
          </w:p>
          <w:p w:rsidR="0028223A" w:rsidRDefault="0028223A">
            <w:pPr>
              <w:ind w:firstLine="162"/>
              <w:rPr>
                <w:rFonts w:asciiTheme="minorHAnsi" w:eastAsiaTheme="minorHAnsi" w:hAnsiTheme="minorHAnsi"/>
                <w:w w:val="9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w w:val="90"/>
                <w:sz w:val="18"/>
                <w:szCs w:val="18"/>
              </w:rPr>
              <w:t>최미영</w:t>
            </w:r>
            <w:r>
              <w:rPr>
                <w:rFonts w:asciiTheme="minorHAnsi" w:eastAsiaTheme="minorHAnsi" w:hAnsiTheme="minorHAnsi"/>
                <w:w w:val="90"/>
                <w:sz w:val="18"/>
                <w:szCs w:val="18"/>
              </w:rPr>
              <w:t xml:space="preserve"> 팀장 031-881-7901 / 010-8732-4429</w:t>
            </w:r>
          </w:p>
          <w:p w:rsidR="009F1E0E" w:rsidRPr="0028223A" w:rsidRDefault="0028223A" w:rsidP="0028223A">
            <w:pPr>
              <w:ind w:firstLine="162"/>
              <w:rPr>
                <w:rFonts w:asciiTheme="minorHAnsi" w:eastAsiaTheme="minorHAnsi" w:hAnsiTheme="minorHAnsi"/>
                <w:w w:val="9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w w:val="90"/>
                <w:sz w:val="18"/>
                <w:szCs w:val="18"/>
              </w:rPr>
              <w:t>이영호</w:t>
            </w:r>
            <w:r>
              <w:rPr>
                <w:rFonts w:asciiTheme="minorHAnsi" w:eastAsiaTheme="minorHAnsi" w:hAnsiTheme="minorHAnsi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w w:val="90"/>
                <w:sz w:val="18"/>
                <w:szCs w:val="18"/>
              </w:rPr>
              <w:t>차</w:t>
            </w:r>
            <w:r>
              <w:rPr>
                <w:rFonts w:asciiTheme="minorHAnsi" w:eastAsiaTheme="minorHAnsi" w:hAnsiTheme="minorHAnsi"/>
                <w:w w:val="90"/>
                <w:sz w:val="18"/>
                <w:szCs w:val="18"/>
              </w:rPr>
              <w:t xml:space="preserve">장 031-881-7903 / 010-9148-3578 | </w:t>
            </w:r>
            <w:proofErr w:type="spellStart"/>
            <w:r w:rsidR="006F7B06">
              <w:rPr>
                <w:rFonts w:asciiTheme="minorHAnsi" w:eastAsiaTheme="minorHAnsi" w:hAnsiTheme="minorHAnsi"/>
                <w:w w:val="90"/>
                <w:sz w:val="18"/>
                <w:szCs w:val="18"/>
              </w:rPr>
              <w:t>김우균</w:t>
            </w:r>
            <w:proofErr w:type="spellEnd"/>
            <w:r w:rsidR="006F7B06">
              <w:rPr>
                <w:rFonts w:asciiTheme="minorHAnsi" w:eastAsiaTheme="minorHAnsi" w:hAnsiTheme="minorHAnsi"/>
                <w:w w:val="90"/>
                <w:sz w:val="18"/>
                <w:szCs w:val="18"/>
              </w:rPr>
              <w:t xml:space="preserve"> 계장 031-881-7905 / 010-9591-9619</w:t>
            </w:r>
            <w:r w:rsidR="006F7B06">
              <w:rPr>
                <w:rFonts w:asciiTheme="minorHAnsi" w:eastAsiaTheme="minorHAnsi" w:hAnsiTheme="minorHAnsi" w:hint="eastAsia"/>
                <w:w w:val="90"/>
                <w:sz w:val="18"/>
                <w:szCs w:val="18"/>
              </w:rPr>
              <w:t xml:space="preserve"> </w:t>
            </w:r>
          </w:p>
        </w:tc>
      </w:tr>
    </w:tbl>
    <w:p w:rsidR="009F1E0E" w:rsidRDefault="006F7B06">
      <w:pPr>
        <w:ind w:firstLine="200"/>
        <w:rPr>
          <w:rFonts w:asciiTheme="majorHAnsi" w:eastAsiaTheme="majorHAnsi" w:hAnsiTheme="majorHAnsi"/>
          <w:color w:val="FF0000"/>
        </w:rPr>
      </w:pPr>
      <w:r>
        <w:rPr>
          <w:rFonts w:asciiTheme="majorHAnsi" w:eastAsiaTheme="majorHAnsi" w:hAnsiTheme="majorHAnsi" w:hint="eastAsia"/>
        </w:rPr>
        <w:t>배포일 : 202</w:t>
      </w:r>
      <w:r w:rsidR="0028223A">
        <w:rPr>
          <w:rFonts w:asciiTheme="majorHAnsi" w:eastAsiaTheme="majorHAnsi" w:hAnsiTheme="majorHAnsi"/>
        </w:rPr>
        <w:t>5</w:t>
      </w:r>
      <w:r>
        <w:rPr>
          <w:rFonts w:asciiTheme="majorHAnsi" w:eastAsiaTheme="majorHAnsi" w:hAnsiTheme="majorHAnsi" w:hint="eastAsia"/>
        </w:rPr>
        <w:t>.</w:t>
      </w:r>
      <w:r w:rsidR="0028223A">
        <w:rPr>
          <w:rFonts w:asciiTheme="majorHAnsi" w:eastAsiaTheme="majorHAnsi" w:hAnsiTheme="majorHAnsi"/>
        </w:rPr>
        <w:t>09</w:t>
      </w:r>
      <w:r>
        <w:rPr>
          <w:rFonts w:asciiTheme="majorHAnsi" w:eastAsiaTheme="majorHAnsi" w:hAnsiTheme="majorHAnsi" w:hint="eastAsia"/>
        </w:rPr>
        <w:t>.</w:t>
      </w:r>
      <w:r>
        <w:rPr>
          <w:rFonts w:asciiTheme="majorHAnsi" w:eastAsiaTheme="majorHAnsi" w:hAnsiTheme="majorHAnsi"/>
        </w:rPr>
        <w:t>2</w:t>
      </w:r>
      <w:r w:rsidR="004308B2">
        <w:rPr>
          <w:rFonts w:asciiTheme="majorHAnsi" w:eastAsiaTheme="majorHAnsi" w:hAnsiTheme="majorHAnsi"/>
        </w:rPr>
        <w:t>1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tblCellMar>
          <w:top w:w="397" w:type="dxa"/>
          <w:left w:w="0" w:type="dxa"/>
          <w:bottom w:w="397" w:type="dxa"/>
          <w:right w:w="0" w:type="dxa"/>
        </w:tblCellMar>
        <w:tblLook w:val="04A0" w:firstRow="1" w:lastRow="0" w:firstColumn="1" w:lastColumn="0" w:noHBand="0" w:noVBand="1"/>
      </w:tblPr>
      <w:tblGrid>
        <w:gridCol w:w="8918"/>
      </w:tblGrid>
      <w:tr w:rsidR="009F1E0E">
        <w:trPr>
          <w:trHeight w:val="942"/>
        </w:trPr>
        <w:tc>
          <w:tcPr>
            <w:tcW w:w="8918" w:type="dxa"/>
            <w:shd w:val="pct5" w:color="76C2F6" w:fill="auto"/>
            <w:tcMar>
              <w:left w:w="108" w:type="dxa"/>
              <w:right w:w="108" w:type="dxa"/>
            </w:tcMar>
            <w:vAlign w:val="center"/>
          </w:tcPr>
          <w:p w:rsidR="009F1E0E" w:rsidRPr="00D34D08" w:rsidRDefault="000063DF">
            <w:pPr>
              <w:spacing w:line="240" w:lineRule="auto"/>
              <w:ind w:firstLine="320"/>
              <w:jc w:val="center"/>
              <w:rPr>
                <w:rFonts w:cs="Arial"/>
                <w:b/>
                <w:sz w:val="32"/>
                <w:szCs w:val="34"/>
              </w:rPr>
            </w:pPr>
            <w:proofErr w:type="spellStart"/>
            <w:r w:rsidRPr="00D34D08">
              <w:rPr>
                <w:rFonts w:cs="Arial" w:hint="eastAsia"/>
                <w:b/>
                <w:sz w:val="32"/>
                <w:szCs w:val="34"/>
              </w:rPr>
              <w:t>차바이오그룹</w:t>
            </w:r>
            <w:proofErr w:type="spellEnd"/>
            <w:r w:rsidRPr="00D34D08">
              <w:rPr>
                <w:rFonts w:cs="Arial" w:hint="eastAsia"/>
                <w:b/>
                <w:sz w:val="32"/>
                <w:szCs w:val="34"/>
              </w:rPr>
              <w:t>,</w:t>
            </w:r>
            <w:r w:rsidRPr="00D34D08">
              <w:rPr>
                <w:rFonts w:cs="Arial"/>
                <w:b/>
                <w:sz w:val="32"/>
                <w:szCs w:val="34"/>
              </w:rPr>
              <w:t xml:space="preserve"> CGT 혁신기술 공유 및 사업화 전략</w:t>
            </w:r>
            <w:r w:rsidRPr="00D34D08">
              <w:rPr>
                <w:rFonts w:cs="Arial" w:hint="eastAsia"/>
                <w:b/>
                <w:sz w:val="32"/>
                <w:szCs w:val="34"/>
              </w:rPr>
              <w:t xml:space="preserve"> 공유</w:t>
            </w:r>
          </w:p>
          <w:p w:rsidR="009F1E0E" w:rsidRPr="00D34D08" w:rsidRDefault="006F7B06">
            <w:pPr>
              <w:spacing w:line="240" w:lineRule="auto"/>
              <w:ind w:firstLine="260"/>
              <w:jc w:val="center"/>
              <w:rPr>
                <w:rFonts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cs="Arial" w:hint="eastAsia"/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D34D08">
              <w:rPr>
                <w:rFonts w:cs="Arial" w:hint="eastAsia"/>
                <w:b/>
                <w:color w:val="1F497D" w:themeColor="text2"/>
                <w:sz w:val="28"/>
                <w:szCs w:val="28"/>
              </w:rPr>
              <w:t>‘</w:t>
            </w:r>
            <w:r w:rsidR="000063DF" w:rsidRPr="00D34D08">
              <w:rPr>
                <w:rFonts w:cs="Arial" w:hint="eastAsia"/>
                <w:b/>
                <w:color w:val="1F497D" w:themeColor="text2"/>
                <w:sz w:val="28"/>
                <w:szCs w:val="28"/>
              </w:rPr>
              <w:t>제3회</w:t>
            </w:r>
            <w:r w:rsidRPr="00D34D08">
              <w:rPr>
                <w:rFonts w:cs="Arial" w:hint="eastAsia"/>
                <w:b/>
                <w:color w:val="1F497D" w:themeColor="text2"/>
                <w:sz w:val="28"/>
                <w:szCs w:val="28"/>
              </w:rPr>
              <w:t xml:space="preserve"> Cell &amp; Gene Tech Investment Forum' </w:t>
            </w:r>
            <w:proofErr w:type="spellStart"/>
            <w:r w:rsidRPr="00D34D08">
              <w:rPr>
                <w:rFonts w:cs="Arial" w:hint="eastAsia"/>
                <w:b/>
                <w:color w:val="1F497D" w:themeColor="text2"/>
                <w:sz w:val="28"/>
                <w:szCs w:val="28"/>
              </w:rPr>
              <w:t>성료</w:t>
            </w:r>
            <w:proofErr w:type="spellEnd"/>
          </w:p>
          <w:p w:rsidR="009F1E0E" w:rsidRDefault="009F1E0E">
            <w:pPr>
              <w:spacing w:line="240" w:lineRule="auto"/>
              <w:ind w:firstLine="220"/>
              <w:rPr>
                <w:b/>
                <w:sz w:val="22"/>
                <w:szCs w:val="22"/>
              </w:rPr>
            </w:pPr>
          </w:p>
          <w:p w:rsidR="009F1E0E" w:rsidRDefault="000063DF" w:rsidP="000063DF">
            <w:pPr>
              <w:pStyle w:val="a5"/>
              <w:numPr>
                <w:ilvl w:val="0"/>
                <w:numId w:val="25"/>
              </w:numPr>
              <w:spacing w:line="240" w:lineRule="auto"/>
              <w:ind w:leftChars="0" w:firstLineChars="0"/>
              <w:jc w:val="left"/>
              <w:rPr>
                <w:b/>
                <w:sz w:val="22"/>
                <w:szCs w:val="22"/>
              </w:rPr>
            </w:pPr>
            <w:r w:rsidRPr="000063DF">
              <w:rPr>
                <w:rFonts w:hint="eastAsia"/>
                <w:b/>
                <w:sz w:val="22"/>
                <w:szCs w:val="22"/>
              </w:rPr>
              <w:t>국내외</w:t>
            </w:r>
            <w:r w:rsidRPr="000063D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63DF">
              <w:rPr>
                <w:b/>
                <w:sz w:val="22"/>
                <w:szCs w:val="22"/>
              </w:rPr>
              <w:t>바이오기업</w:t>
            </w:r>
            <w:proofErr w:type="spellEnd"/>
            <w:r w:rsidRPr="000063DF">
              <w:rPr>
                <w:b/>
                <w:sz w:val="22"/>
                <w:szCs w:val="22"/>
              </w:rPr>
              <w:t>, 글로벌 제약사·</w:t>
            </w:r>
            <w:proofErr w:type="spellStart"/>
            <w:r w:rsidRPr="000063DF">
              <w:rPr>
                <w:b/>
                <w:sz w:val="22"/>
                <w:szCs w:val="22"/>
              </w:rPr>
              <w:t>벤처캐피탈</w:t>
            </w:r>
            <w:proofErr w:type="spellEnd"/>
            <w:r w:rsidRPr="000063DF">
              <w:rPr>
                <w:b/>
                <w:sz w:val="22"/>
                <w:szCs w:val="22"/>
              </w:rPr>
              <w:t xml:space="preserve"> 등 400여 명 참석</w:t>
            </w:r>
          </w:p>
          <w:p w:rsidR="009F1E0E" w:rsidRDefault="000063DF" w:rsidP="000063DF">
            <w:pPr>
              <w:pStyle w:val="a5"/>
              <w:numPr>
                <w:ilvl w:val="0"/>
                <w:numId w:val="25"/>
              </w:numPr>
              <w:spacing w:line="240" w:lineRule="auto"/>
              <w:ind w:leftChars="0" w:firstLineChars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CGT </w:t>
            </w:r>
            <w:r w:rsidR="006F7B06">
              <w:rPr>
                <w:rFonts w:hint="eastAsia"/>
                <w:b/>
                <w:sz w:val="22"/>
                <w:szCs w:val="22"/>
              </w:rPr>
              <w:t>최신 기술</w:t>
            </w:r>
            <w:r>
              <w:rPr>
                <w:rFonts w:hint="eastAsia"/>
                <w:b/>
                <w:sz w:val="22"/>
                <w:szCs w:val="22"/>
              </w:rPr>
              <w:t xml:space="preserve"> 동향 공유,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63DF">
              <w:rPr>
                <w:rFonts w:hint="eastAsia"/>
                <w:b/>
                <w:sz w:val="22"/>
                <w:szCs w:val="22"/>
              </w:rPr>
              <w:t>글로벌</w:t>
            </w:r>
            <w:r w:rsidRPr="000063DF">
              <w:rPr>
                <w:b/>
                <w:sz w:val="22"/>
                <w:szCs w:val="22"/>
              </w:rPr>
              <w:t xml:space="preserve"> 투자 </w:t>
            </w:r>
            <w:proofErr w:type="spellStart"/>
            <w:r w:rsidRPr="000063DF">
              <w:rPr>
                <w:b/>
                <w:sz w:val="22"/>
                <w:szCs w:val="22"/>
              </w:rPr>
              <w:t>트렌드</w:t>
            </w:r>
            <w:r>
              <w:rPr>
                <w:rFonts w:hint="eastAsia"/>
                <w:b/>
                <w:sz w:val="22"/>
                <w:szCs w:val="22"/>
              </w:rPr>
              <w:t>·</w:t>
            </w:r>
            <w:r w:rsidRPr="000063DF">
              <w:rPr>
                <w:b/>
                <w:sz w:val="22"/>
                <w:szCs w:val="22"/>
              </w:rPr>
              <w:t>사업화</w:t>
            </w:r>
            <w:proofErr w:type="spellEnd"/>
            <w:r w:rsidRPr="000063DF">
              <w:rPr>
                <w:b/>
                <w:sz w:val="22"/>
                <w:szCs w:val="22"/>
              </w:rPr>
              <w:t xml:space="preserve"> 전략 논의</w:t>
            </w:r>
          </w:p>
          <w:p w:rsidR="00851D47" w:rsidRDefault="000063DF" w:rsidP="000063DF">
            <w:pPr>
              <w:pStyle w:val="a5"/>
              <w:numPr>
                <w:ilvl w:val="0"/>
                <w:numId w:val="25"/>
              </w:numPr>
              <w:spacing w:line="240" w:lineRule="auto"/>
              <w:ind w:leftChars="0" w:firstLineChars="0"/>
              <w:jc w:val="left"/>
              <w:rPr>
                <w:b/>
                <w:sz w:val="22"/>
                <w:szCs w:val="22"/>
              </w:rPr>
            </w:pPr>
            <w:proofErr w:type="spellStart"/>
            <w:r w:rsidRPr="000063DF">
              <w:rPr>
                <w:rFonts w:hint="eastAsia"/>
                <w:b/>
                <w:sz w:val="22"/>
                <w:szCs w:val="22"/>
              </w:rPr>
              <w:t>차바이오그룹</w:t>
            </w:r>
            <w:proofErr w:type="spellEnd"/>
            <w:r w:rsidRPr="000063DF">
              <w:rPr>
                <w:b/>
                <w:sz w:val="22"/>
                <w:szCs w:val="22"/>
              </w:rPr>
              <w:t>, 아시아 최대 바이오 오픈이노베이션 허브 ‘CGB-CIC’ 소개</w:t>
            </w:r>
          </w:p>
        </w:tc>
      </w:tr>
    </w:tbl>
    <w:p w:rsidR="009F1E0E" w:rsidRDefault="009F1E0E">
      <w:pPr>
        <w:pStyle w:val="a3"/>
        <w:spacing w:line="240" w:lineRule="auto"/>
        <w:ind w:firstLine="220"/>
        <w:rPr>
          <w:sz w:val="22"/>
          <w:szCs w:val="22"/>
        </w:rPr>
      </w:pPr>
    </w:p>
    <w:p w:rsidR="009F1E0E" w:rsidRDefault="006F7B0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차바이오그룹은</w:t>
      </w:r>
      <w:proofErr w:type="spellEnd"/>
      <w:r>
        <w:rPr>
          <w:rFonts w:hint="eastAsia"/>
          <w:sz w:val="22"/>
          <w:szCs w:val="22"/>
        </w:rPr>
        <w:t xml:space="preserve"> 제</w:t>
      </w:r>
      <w:r w:rsidR="000063DF"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회 </w:t>
      </w:r>
      <w:r>
        <w:rPr>
          <w:sz w:val="22"/>
          <w:szCs w:val="22"/>
        </w:rPr>
        <w:t>Cell &amp; Gene Tech Investment Forum'</w:t>
      </w:r>
      <w:r>
        <w:rPr>
          <w:rFonts w:hint="eastAsia"/>
          <w:sz w:val="22"/>
          <w:szCs w:val="22"/>
        </w:rPr>
        <w:t xml:space="preserve">을 </w:t>
      </w:r>
      <w:r w:rsidR="000063DF">
        <w:rPr>
          <w:sz w:val="22"/>
          <w:szCs w:val="22"/>
        </w:rPr>
        <w:t>19</w:t>
      </w:r>
      <w:r w:rsidR="00B725B8">
        <w:rPr>
          <w:rFonts w:hint="eastAsia"/>
          <w:sz w:val="22"/>
          <w:szCs w:val="22"/>
        </w:rPr>
        <w:t xml:space="preserve">일 판교 </w:t>
      </w:r>
      <w:proofErr w:type="spellStart"/>
      <w:r w:rsidR="00B725B8">
        <w:rPr>
          <w:rFonts w:hint="eastAsia"/>
          <w:sz w:val="22"/>
          <w:szCs w:val="22"/>
        </w:rPr>
        <w:t>차바이오컴플렉스에서</w:t>
      </w:r>
      <w:proofErr w:type="spellEnd"/>
      <w:r w:rsidR="00B725B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성황리에 개최했다.</w:t>
      </w:r>
    </w:p>
    <w:p w:rsidR="009F1E0E" w:rsidRDefault="009F1E0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9F1E0E" w:rsidRDefault="006F7B0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국내</w:t>
      </w:r>
      <w:r>
        <w:rPr>
          <w:sz w:val="22"/>
          <w:szCs w:val="22"/>
        </w:rPr>
        <w:t xml:space="preserve"> 제약·바이오기업과 협회, </w:t>
      </w:r>
      <w:proofErr w:type="spellStart"/>
      <w:r>
        <w:rPr>
          <w:rFonts w:hint="eastAsia"/>
          <w:sz w:val="22"/>
          <w:szCs w:val="22"/>
        </w:rPr>
        <w:t>투자사</w:t>
      </w:r>
      <w:proofErr w:type="spellEnd"/>
      <w:r>
        <w:rPr>
          <w:sz w:val="22"/>
          <w:szCs w:val="22"/>
        </w:rPr>
        <w:t xml:space="preserve"> 관계자</w:t>
      </w:r>
      <w:r>
        <w:rPr>
          <w:rFonts w:hint="eastAsia"/>
          <w:sz w:val="22"/>
          <w:szCs w:val="22"/>
        </w:rPr>
        <w:t xml:space="preserve"> 등 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00여 명이 모여 </w:t>
      </w:r>
      <w:r>
        <w:rPr>
          <w:sz w:val="22"/>
          <w:szCs w:val="22"/>
        </w:rPr>
        <w:t>CGT 관련 국내외 최신 기술</w:t>
      </w:r>
      <w:r w:rsidR="000063DF">
        <w:rPr>
          <w:rFonts w:hint="eastAsia"/>
          <w:sz w:val="22"/>
          <w:szCs w:val="22"/>
        </w:rPr>
        <w:t xml:space="preserve"> 동향을 공유</w:t>
      </w:r>
      <w:r>
        <w:rPr>
          <w:sz w:val="22"/>
          <w:szCs w:val="22"/>
        </w:rPr>
        <w:t xml:space="preserve">하고, </w:t>
      </w:r>
      <w:r w:rsidR="000063DF">
        <w:rPr>
          <w:rFonts w:hint="eastAsia"/>
          <w:sz w:val="22"/>
          <w:szCs w:val="22"/>
        </w:rPr>
        <w:t>글로벌 투자 트렌드와 사업화 전략을 논의했다.</w:t>
      </w:r>
    </w:p>
    <w:p w:rsidR="009F1E0E" w:rsidRDefault="009F1E0E" w:rsidP="003F60B6">
      <w:pPr>
        <w:pStyle w:val="a3"/>
        <w:spacing w:line="240" w:lineRule="auto"/>
        <w:ind w:firstLineChars="0" w:firstLine="0"/>
        <w:rPr>
          <w:sz w:val="22"/>
          <w:szCs w:val="22"/>
          <w:highlight w:val="yellow"/>
        </w:rPr>
      </w:pPr>
    </w:p>
    <w:p w:rsidR="00424A9E" w:rsidRDefault="00424A9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박영민 국가신약개발사업단장은 </w:t>
      </w:r>
      <w:r w:rsidRPr="00472CF6">
        <w:rPr>
          <w:sz w:val="22"/>
          <w:szCs w:val="22"/>
        </w:rPr>
        <w:t>"</w:t>
      </w:r>
      <w:r w:rsidR="00700B3F">
        <w:rPr>
          <w:rFonts w:hint="eastAsia"/>
          <w:sz w:val="22"/>
          <w:szCs w:val="22"/>
        </w:rPr>
        <w:t xml:space="preserve">국가신약개발사업단은 </w:t>
      </w:r>
      <w:r>
        <w:rPr>
          <w:rFonts w:hint="eastAsia"/>
          <w:sz w:val="22"/>
          <w:szCs w:val="22"/>
        </w:rPr>
        <w:t xml:space="preserve">국내 기업들이 </w:t>
      </w:r>
      <w:proofErr w:type="spellStart"/>
      <w:r>
        <w:rPr>
          <w:rFonts w:hint="eastAsia"/>
          <w:sz w:val="22"/>
          <w:szCs w:val="22"/>
        </w:rPr>
        <w:t>혁신신약을</w:t>
      </w:r>
      <w:proofErr w:type="spellEnd"/>
      <w:r>
        <w:rPr>
          <w:rFonts w:hint="eastAsia"/>
          <w:sz w:val="22"/>
          <w:szCs w:val="22"/>
        </w:rPr>
        <w:t xml:space="preserve"> 만들고 세계 시장에 진출하도록 위해 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조</w:t>
      </w:r>
      <w:r w:rsidR="008D72B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2천억원을 투입해 연구개발을 강화하고 있다</w:t>
      </w:r>
      <w:r w:rsidRPr="00472CF6">
        <w:rPr>
          <w:sz w:val="22"/>
          <w:szCs w:val="22"/>
        </w:rPr>
        <w:t>"</w:t>
      </w:r>
      <w:proofErr w:type="spellStart"/>
      <w:r>
        <w:rPr>
          <w:rFonts w:hint="eastAsia"/>
          <w:sz w:val="22"/>
          <w:szCs w:val="22"/>
        </w:rPr>
        <w:t>며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오늘 포럼</w:t>
      </w:r>
      <w:r w:rsidR="008D72B4">
        <w:rPr>
          <w:rFonts w:hint="eastAsia"/>
          <w:sz w:val="22"/>
          <w:szCs w:val="22"/>
        </w:rPr>
        <w:t>이 신약을 개발하는</w:t>
      </w:r>
      <w:r>
        <w:rPr>
          <w:rFonts w:hint="eastAsia"/>
          <w:sz w:val="22"/>
          <w:szCs w:val="22"/>
        </w:rPr>
        <w:t xml:space="preserve"> 연구자분들</w:t>
      </w:r>
      <w:r w:rsidR="008D72B4">
        <w:rPr>
          <w:rFonts w:hint="eastAsia"/>
          <w:sz w:val="22"/>
          <w:szCs w:val="22"/>
        </w:rPr>
        <w:t>에게</w:t>
      </w:r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인사이트를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8D72B4">
        <w:rPr>
          <w:rFonts w:hint="eastAsia"/>
          <w:sz w:val="22"/>
          <w:szCs w:val="22"/>
        </w:rPr>
        <w:t>주는 자리가 되길 바란다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고</w:t>
      </w:r>
      <w:r w:rsidRPr="00472CF6">
        <w:rPr>
          <w:sz w:val="22"/>
          <w:szCs w:val="22"/>
        </w:rPr>
        <w:t xml:space="preserve"> 말했다.</w:t>
      </w:r>
    </w:p>
    <w:p w:rsidR="00424A9E" w:rsidRDefault="00424A9E" w:rsidP="003F60B6">
      <w:pPr>
        <w:pStyle w:val="a3"/>
        <w:spacing w:line="240" w:lineRule="auto"/>
        <w:ind w:firstLineChars="0" w:firstLine="0"/>
        <w:rPr>
          <w:sz w:val="22"/>
          <w:szCs w:val="22"/>
          <w:highlight w:val="yellow"/>
        </w:rPr>
      </w:pPr>
    </w:p>
    <w:p w:rsidR="00424A9E" w:rsidRPr="00424A9E" w:rsidRDefault="00820E17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조인호</w:t>
      </w:r>
      <w:proofErr w:type="spellEnd"/>
      <w:r w:rsidR="009615F3"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범부처</w:t>
      </w:r>
      <w:proofErr w:type="spellEnd"/>
      <w:r w:rsidR="003B797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재생의료기술개발사업단장</w:t>
      </w:r>
      <w:r w:rsidR="009615F3">
        <w:rPr>
          <w:rFonts w:hint="eastAsia"/>
          <w:sz w:val="22"/>
          <w:szCs w:val="22"/>
        </w:rPr>
        <w:t xml:space="preserve">은 축사에서 </w:t>
      </w:r>
      <w:r w:rsidR="009615F3">
        <w:rPr>
          <w:sz w:val="22"/>
          <w:szCs w:val="22"/>
        </w:rPr>
        <w:t>“</w:t>
      </w:r>
      <w:r w:rsidR="00424A9E">
        <w:rPr>
          <w:sz w:val="22"/>
          <w:szCs w:val="22"/>
        </w:rPr>
        <w:t>CGT</w:t>
      </w:r>
      <w:r w:rsidR="00424A9E">
        <w:rPr>
          <w:rFonts w:hint="eastAsia"/>
          <w:sz w:val="22"/>
          <w:szCs w:val="22"/>
        </w:rPr>
        <w:t>는 미래 의료패러다임을 추구할 수 있는 핵심 원동력</w:t>
      </w:r>
      <w:r w:rsidR="00424A9E">
        <w:rPr>
          <w:sz w:val="22"/>
          <w:szCs w:val="22"/>
        </w:rPr>
        <w:t>”</w:t>
      </w:r>
      <w:r w:rsidR="00424A9E">
        <w:rPr>
          <w:rFonts w:hint="eastAsia"/>
          <w:sz w:val="22"/>
          <w:szCs w:val="22"/>
        </w:rPr>
        <w:t xml:space="preserve">이라며 </w:t>
      </w:r>
      <w:r w:rsidR="00424A9E">
        <w:rPr>
          <w:sz w:val="22"/>
          <w:szCs w:val="22"/>
        </w:rPr>
        <w:t>“</w:t>
      </w:r>
      <w:r w:rsidR="00424A9E">
        <w:rPr>
          <w:rFonts w:hint="eastAsia"/>
          <w:sz w:val="22"/>
          <w:szCs w:val="22"/>
        </w:rPr>
        <w:t>오늘 포럼이 첨단 바이오 분야가 도약하는 출발점이 될 것으로 믿는다</w:t>
      </w:r>
      <w:r w:rsidR="00424A9E">
        <w:rPr>
          <w:sz w:val="22"/>
          <w:szCs w:val="22"/>
        </w:rPr>
        <w:t>”</w:t>
      </w:r>
      <w:r w:rsidR="00424A9E">
        <w:rPr>
          <w:rFonts w:hint="eastAsia"/>
          <w:sz w:val="22"/>
          <w:szCs w:val="22"/>
        </w:rPr>
        <w:t>고 말했다.</w:t>
      </w:r>
      <w:r w:rsidR="00424A9E">
        <w:rPr>
          <w:sz w:val="22"/>
          <w:szCs w:val="22"/>
        </w:rPr>
        <w:t xml:space="preserve"> </w:t>
      </w:r>
    </w:p>
    <w:p w:rsidR="00424A9E" w:rsidRDefault="00424A9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472CF6" w:rsidRDefault="0001307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 w:rsidRPr="00124ED5">
        <w:rPr>
          <w:sz w:val="22"/>
          <w:szCs w:val="22"/>
        </w:rPr>
        <w:t xml:space="preserve">이번 포럼에는 </w:t>
      </w:r>
      <w:r w:rsidR="00472CF6" w:rsidRPr="00472CF6">
        <w:rPr>
          <w:rFonts w:hint="eastAsia"/>
          <w:sz w:val="22"/>
          <w:szCs w:val="22"/>
        </w:rPr>
        <w:t>양은영</w:t>
      </w:r>
      <w:r w:rsidR="00472CF6" w:rsidRPr="00472CF6">
        <w:rPr>
          <w:sz w:val="22"/>
          <w:szCs w:val="22"/>
        </w:rPr>
        <w:t xml:space="preserve"> </w:t>
      </w:r>
      <w:proofErr w:type="spellStart"/>
      <w:r w:rsidR="00472CF6" w:rsidRPr="00472CF6">
        <w:rPr>
          <w:sz w:val="22"/>
          <w:szCs w:val="22"/>
        </w:rPr>
        <w:t>차바이오그룹</w:t>
      </w:r>
      <w:proofErr w:type="spellEnd"/>
      <w:r w:rsidR="00472CF6" w:rsidRPr="00472CF6">
        <w:rPr>
          <w:sz w:val="22"/>
          <w:szCs w:val="22"/>
        </w:rPr>
        <w:t xml:space="preserve"> 부사장과 </w:t>
      </w:r>
      <w:proofErr w:type="spellStart"/>
      <w:r w:rsidR="00472CF6" w:rsidRPr="00472CF6">
        <w:rPr>
          <w:sz w:val="22"/>
          <w:szCs w:val="22"/>
        </w:rPr>
        <w:t>데니스</w:t>
      </w:r>
      <w:proofErr w:type="spellEnd"/>
      <w:r w:rsidR="00472CF6" w:rsidRPr="00472CF6">
        <w:rPr>
          <w:sz w:val="22"/>
          <w:szCs w:val="22"/>
        </w:rPr>
        <w:t xml:space="preserve"> </w:t>
      </w:r>
      <w:proofErr w:type="spellStart"/>
      <w:r w:rsidR="00472CF6" w:rsidRPr="00472CF6">
        <w:rPr>
          <w:sz w:val="22"/>
          <w:szCs w:val="22"/>
        </w:rPr>
        <w:t>메들렌카</w:t>
      </w:r>
      <w:proofErr w:type="spellEnd"/>
      <w:r w:rsidR="00472CF6" w:rsidRPr="00472CF6">
        <w:rPr>
          <w:sz w:val="22"/>
          <w:szCs w:val="22"/>
        </w:rPr>
        <w:t xml:space="preserve">(Denyse </w:t>
      </w:r>
      <w:proofErr w:type="spellStart"/>
      <w:r w:rsidR="00472CF6" w:rsidRPr="00472CF6">
        <w:rPr>
          <w:sz w:val="22"/>
          <w:szCs w:val="22"/>
        </w:rPr>
        <w:t>Medlenka</w:t>
      </w:r>
      <w:proofErr w:type="spellEnd"/>
      <w:r w:rsidR="00472CF6" w:rsidRPr="00472CF6">
        <w:rPr>
          <w:sz w:val="22"/>
          <w:szCs w:val="22"/>
        </w:rPr>
        <w:t>) CIC 사장</w:t>
      </w:r>
      <w:r w:rsidR="00472CF6">
        <w:rPr>
          <w:rFonts w:hint="eastAsia"/>
          <w:sz w:val="22"/>
          <w:szCs w:val="22"/>
        </w:rPr>
        <w:t>의</w:t>
      </w:r>
      <w:r w:rsidR="00472CF6" w:rsidRPr="00472CF6">
        <w:rPr>
          <w:sz w:val="22"/>
          <w:szCs w:val="22"/>
        </w:rPr>
        <w:t xml:space="preserve"> ‘CGB-CIC</w:t>
      </w:r>
      <w:r w:rsidR="00010287" w:rsidRPr="00010287">
        <w:rPr>
          <w:sz w:val="22"/>
          <w:szCs w:val="22"/>
        </w:rPr>
        <w:t xml:space="preserve">(Cell Gene </w:t>
      </w:r>
      <w:proofErr w:type="spellStart"/>
      <w:r w:rsidR="00010287" w:rsidRPr="00010287">
        <w:rPr>
          <w:sz w:val="22"/>
          <w:szCs w:val="22"/>
        </w:rPr>
        <w:t>Bioplatform</w:t>
      </w:r>
      <w:proofErr w:type="spellEnd"/>
      <w:r w:rsidR="00010287" w:rsidRPr="00010287">
        <w:rPr>
          <w:sz w:val="22"/>
          <w:szCs w:val="22"/>
        </w:rPr>
        <w:t>–Cambridge Innovation Center)</w:t>
      </w:r>
      <w:r w:rsidR="00472CF6" w:rsidRPr="00472CF6">
        <w:rPr>
          <w:sz w:val="22"/>
          <w:szCs w:val="22"/>
        </w:rPr>
        <w:t>’의 비전과 글로벌 오픈이노베이션 사례 발표</w:t>
      </w:r>
      <w:r w:rsidR="00472CF6">
        <w:rPr>
          <w:rFonts w:hint="eastAsia"/>
          <w:sz w:val="22"/>
          <w:szCs w:val="22"/>
        </w:rPr>
        <w:t>가 참석자들의 큰 주목을 받았다.</w:t>
      </w:r>
    </w:p>
    <w:p w:rsidR="00472CF6" w:rsidRDefault="00010287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010287">
        <w:rPr>
          <w:rFonts w:hint="eastAsia"/>
          <w:sz w:val="22"/>
          <w:szCs w:val="22"/>
        </w:rPr>
        <w:t>차바이오</w:t>
      </w:r>
      <w:r w:rsidR="008E2031">
        <w:rPr>
          <w:rFonts w:hint="eastAsia"/>
          <w:sz w:val="22"/>
          <w:szCs w:val="22"/>
        </w:rPr>
        <w:t>그룹은</w:t>
      </w:r>
      <w:proofErr w:type="spellEnd"/>
      <w:r w:rsidRPr="00010287">
        <w:rPr>
          <w:sz w:val="22"/>
          <w:szCs w:val="22"/>
        </w:rPr>
        <w:t xml:space="preserve"> 판교 제2테크노밸리에 건설 중인 'CGB(Cell Gene </w:t>
      </w:r>
      <w:proofErr w:type="spellStart"/>
      <w:r w:rsidRPr="00010287">
        <w:rPr>
          <w:sz w:val="22"/>
          <w:szCs w:val="22"/>
        </w:rPr>
        <w:t>Bioplatform</w:t>
      </w:r>
      <w:proofErr w:type="spellEnd"/>
      <w:r w:rsidRPr="00010287">
        <w:rPr>
          <w:sz w:val="22"/>
          <w:szCs w:val="22"/>
        </w:rPr>
        <w:t xml:space="preserve">)'에 글로벌 </w:t>
      </w:r>
      <w:r w:rsidRPr="00010287">
        <w:rPr>
          <w:sz w:val="22"/>
          <w:szCs w:val="22"/>
        </w:rPr>
        <w:lastRenderedPageBreak/>
        <w:t xml:space="preserve">바이오 오픈이노베이션 허브인 ‘CGB-CIC(Cambridge Innovation Center)’를 설립한다. 6만6115㎡(2만평) 규모의 CGB 가운데 1만㎡(3천평)을 할애해 2026년 </w:t>
      </w:r>
      <w:r w:rsidR="008D72B4">
        <w:rPr>
          <w:rFonts w:hint="eastAsia"/>
          <w:sz w:val="22"/>
          <w:szCs w:val="22"/>
        </w:rPr>
        <w:t>하반</w:t>
      </w:r>
      <w:r w:rsidRPr="00010287">
        <w:rPr>
          <w:sz w:val="22"/>
          <w:szCs w:val="22"/>
        </w:rPr>
        <w:t>기에 운영을 시작할 예정이다. 바이오 벤처기업이 창업부터 글로벌 시장 진출까지 빠르게 성장할 수 있도록</w:t>
      </w:r>
      <w:r>
        <w:rPr>
          <w:rFonts w:hint="eastAsia"/>
          <w:sz w:val="22"/>
          <w:szCs w:val="22"/>
        </w:rPr>
        <w:t xml:space="preserve"> </w:t>
      </w:r>
      <w:r w:rsidRPr="00010287">
        <w:rPr>
          <w:sz w:val="22"/>
          <w:szCs w:val="22"/>
        </w:rPr>
        <w:t>시설과 장비, 글로벌 네트워크 확대와 투지</w:t>
      </w:r>
      <w:r w:rsidR="008E2031">
        <w:rPr>
          <w:rFonts w:hint="eastAsia"/>
          <w:sz w:val="22"/>
          <w:szCs w:val="22"/>
        </w:rPr>
        <w:t xml:space="preserve"> </w:t>
      </w:r>
      <w:r w:rsidRPr="00010287">
        <w:rPr>
          <w:sz w:val="22"/>
          <w:szCs w:val="22"/>
        </w:rPr>
        <w:t>유치, 신약개발</w:t>
      </w:r>
      <w:r w:rsidRPr="00010287">
        <w:rPr>
          <w:rFonts w:hint="eastAsia"/>
          <w:sz w:val="22"/>
          <w:szCs w:val="22"/>
        </w:rPr>
        <w:t>과</w:t>
      </w:r>
      <w:r w:rsidRPr="00010287">
        <w:rPr>
          <w:sz w:val="22"/>
          <w:szCs w:val="22"/>
        </w:rPr>
        <w:t xml:space="preserve"> 제품 상용화 등을 체계적으로 지원한다.</w:t>
      </w:r>
    </w:p>
    <w:p w:rsidR="00010287" w:rsidRPr="00010287" w:rsidRDefault="00010287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01307E" w:rsidRDefault="00472CF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양은영 부사장은 </w:t>
      </w:r>
      <w:r>
        <w:rPr>
          <w:sz w:val="22"/>
          <w:szCs w:val="22"/>
        </w:rPr>
        <w:t>“</w:t>
      </w:r>
      <w:proofErr w:type="spellStart"/>
      <w:r w:rsidR="008D72B4">
        <w:rPr>
          <w:rFonts w:hint="eastAsia"/>
          <w:sz w:val="22"/>
          <w:szCs w:val="22"/>
        </w:rPr>
        <w:t>차바이오그룹은</w:t>
      </w:r>
      <w:proofErr w:type="spellEnd"/>
      <w:r w:rsidR="008D72B4">
        <w:rPr>
          <w:rFonts w:hint="eastAsia"/>
          <w:sz w:val="22"/>
          <w:szCs w:val="22"/>
        </w:rPr>
        <w:t xml:space="preserve"> 대한민국이 글로벌 강국으로 거듭날 수 있도록 하기 위해 연구개발부터 </w:t>
      </w:r>
      <w:proofErr w:type="spellStart"/>
      <w:r w:rsidR="008D72B4">
        <w:rPr>
          <w:rFonts w:hint="eastAsia"/>
          <w:sz w:val="22"/>
          <w:szCs w:val="22"/>
        </w:rPr>
        <w:t>사업화까지</w:t>
      </w:r>
      <w:proofErr w:type="spellEnd"/>
      <w:r w:rsidR="008D72B4">
        <w:rPr>
          <w:rFonts w:hint="eastAsia"/>
          <w:sz w:val="22"/>
          <w:szCs w:val="22"/>
        </w:rPr>
        <w:t xml:space="preserve"> 원스톱으로 수행할 수 있는 혁신플랫폼</w:t>
      </w:r>
      <w:r w:rsidR="00056DCC">
        <w:rPr>
          <w:rFonts w:hint="eastAsia"/>
          <w:sz w:val="22"/>
          <w:szCs w:val="22"/>
        </w:rPr>
        <w:t>인</w:t>
      </w:r>
      <w:r w:rsidR="008D72B4">
        <w:rPr>
          <w:rFonts w:hint="eastAsia"/>
          <w:sz w:val="22"/>
          <w:szCs w:val="22"/>
        </w:rPr>
        <w:t xml:space="preserve"> </w:t>
      </w:r>
      <w:r w:rsidR="008D72B4">
        <w:rPr>
          <w:sz w:val="22"/>
          <w:szCs w:val="22"/>
        </w:rPr>
        <w:t>CGB-CIC</w:t>
      </w:r>
      <w:r w:rsidR="008D72B4">
        <w:rPr>
          <w:rFonts w:hint="eastAsia"/>
          <w:sz w:val="22"/>
          <w:szCs w:val="22"/>
        </w:rPr>
        <w:t>를 구축하고 있다</w:t>
      </w:r>
      <w:r>
        <w:rPr>
          <w:sz w:val="22"/>
          <w:szCs w:val="22"/>
        </w:rPr>
        <w:t>”</w:t>
      </w:r>
      <w:r w:rsidR="00574E78">
        <w:rPr>
          <w:rFonts w:hint="eastAsia"/>
          <w:sz w:val="22"/>
          <w:szCs w:val="22"/>
        </w:rPr>
        <w:t xml:space="preserve">고 </w:t>
      </w:r>
      <w:r>
        <w:rPr>
          <w:rFonts w:ascii="Arial" w:hAnsi="Arial" w:cs="Arial" w:hint="eastAsia"/>
          <w:color w:val="000000"/>
          <w:sz w:val="22"/>
          <w:szCs w:val="22"/>
        </w:rPr>
        <w:t>말했다</w:t>
      </w:r>
      <w:r>
        <w:rPr>
          <w:rFonts w:ascii="Arial" w:hAnsi="Arial" w:cs="Arial" w:hint="eastAsia"/>
          <w:color w:val="000000"/>
          <w:sz w:val="22"/>
          <w:szCs w:val="22"/>
        </w:rPr>
        <w:t>.</w:t>
      </w:r>
    </w:p>
    <w:p w:rsidR="00472CF6" w:rsidRDefault="00472CF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472CF6" w:rsidRDefault="00472CF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472CF6">
        <w:rPr>
          <w:sz w:val="22"/>
          <w:szCs w:val="22"/>
        </w:rPr>
        <w:t>데니스</w:t>
      </w:r>
      <w:proofErr w:type="spellEnd"/>
      <w:r w:rsidRPr="00472CF6">
        <w:rPr>
          <w:sz w:val="22"/>
          <w:szCs w:val="22"/>
        </w:rPr>
        <w:t xml:space="preserve"> </w:t>
      </w:r>
      <w:proofErr w:type="spellStart"/>
      <w:r w:rsidRPr="00472CF6">
        <w:rPr>
          <w:sz w:val="22"/>
          <w:szCs w:val="22"/>
        </w:rPr>
        <w:t>메들렌카</w:t>
      </w:r>
      <w:proofErr w:type="spellEnd"/>
      <w:r>
        <w:rPr>
          <w:rFonts w:hint="eastAsia"/>
          <w:sz w:val="22"/>
          <w:szCs w:val="22"/>
        </w:rPr>
        <w:t xml:space="preserve"> 사장은</w:t>
      </w:r>
      <w:r w:rsidR="008D5B5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8D5B50">
        <w:rPr>
          <w:rFonts w:hint="eastAsia"/>
          <w:sz w:val="22"/>
          <w:szCs w:val="22"/>
        </w:rPr>
        <w:t>C</w:t>
      </w:r>
      <w:r w:rsidR="008D5B50">
        <w:rPr>
          <w:sz w:val="22"/>
          <w:szCs w:val="22"/>
        </w:rPr>
        <w:t>IC</w:t>
      </w:r>
      <w:r w:rsidR="008D5B50">
        <w:rPr>
          <w:rFonts w:hint="eastAsia"/>
          <w:sz w:val="22"/>
          <w:szCs w:val="22"/>
        </w:rPr>
        <w:t xml:space="preserve">는 </w:t>
      </w:r>
      <w:r w:rsidR="008D5B50">
        <w:rPr>
          <w:sz w:val="22"/>
          <w:szCs w:val="22"/>
        </w:rPr>
        <w:t>30</w:t>
      </w:r>
      <w:r w:rsidR="008D5B50">
        <w:rPr>
          <w:rFonts w:hint="eastAsia"/>
          <w:sz w:val="22"/>
          <w:szCs w:val="22"/>
        </w:rPr>
        <w:t>억 달러 규모의 벤처 자금을 확보했고,</w:t>
      </w:r>
      <w:r w:rsidR="008D5B50">
        <w:rPr>
          <w:sz w:val="22"/>
          <w:szCs w:val="22"/>
        </w:rPr>
        <w:t xml:space="preserve"> 156</w:t>
      </w:r>
      <w:r w:rsidR="008D5B50">
        <w:rPr>
          <w:rFonts w:hint="eastAsia"/>
          <w:sz w:val="22"/>
          <w:szCs w:val="22"/>
        </w:rPr>
        <w:t xml:space="preserve">개의 특허를 </w:t>
      </w:r>
      <w:r w:rsidR="00574E78">
        <w:rPr>
          <w:rFonts w:hint="eastAsia"/>
          <w:sz w:val="22"/>
          <w:szCs w:val="22"/>
        </w:rPr>
        <w:t>획</w:t>
      </w:r>
      <w:r w:rsidR="008D5B50">
        <w:rPr>
          <w:rFonts w:hint="eastAsia"/>
          <w:sz w:val="22"/>
          <w:szCs w:val="22"/>
        </w:rPr>
        <w:t>득했으며,</w:t>
      </w:r>
      <w:r w:rsidR="008D5B50">
        <w:rPr>
          <w:sz w:val="22"/>
          <w:szCs w:val="22"/>
        </w:rPr>
        <w:t xml:space="preserve"> CIC</w:t>
      </w:r>
      <w:r w:rsidR="008D5B50">
        <w:rPr>
          <w:rFonts w:hint="eastAsia"/>
          <w:sz w:val="22"/>
          <w:szCs w:val="22"/>
        </w:rPr>
        <w:t xml:space="preserve">에 입주한 기업들이 창출한 일자리는 </w:t>
      </w:r>
      <w:r w:rsidR="008D5B50">
        <w:rPr>
          <w:sz w:val="22"/>
          <w:szCs w:val="22"/>
        </w:rPr>
        <w:t>200</w:t>
      </w:r>
      <w:r w:rsidR="008D5B50">
        <w:rPr>
          <w:rFonts w:hint="eastAsia"/>
          <w:sz w:val="22"/>
          <w:szCs w:val="22"/>
        </w:rPr>
        <w:t>개가 넘는다</w:t>
      </w:r>
      <w:r>
        <w:rPr>
          <w:sz w:val="22"/>
          <w:szCs w:val="22"/>
        </w:rPr>
        <w:t>”</w:t>
      </w:r>
      <w:proofErr w:type="spellStart"/>
      <w:r>
        <w:rPr>
          <w:rFonts w:hint="eastAsia"/>
          <w:sz w:val="22"/>
          <w:szCs w:val="22"/>
        </w:rPr>
        <w:t>며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8D5B50">
        <w:rPr>
          <w:sz w:val="22"/>
          <w:szCs w:val="22"/>
        </w:rPr>
        <w:t>CIC</w:t>
      </w:r>
      <w:r w:rsidR="008D5B50">
        <w:rPr>
          <w:rFonts w:hint="eastAsia"/>
          <w:sz w:val="22"/>
          <w:szCs w:val="22"/>
        </w:rPr>
        <w:t>에서 성공한 바이오 기업의 사례를 들어 오픈이노베이션의 강점에 대해 소개했다.</w:t>
      </w:r>
    </w:p>
    <w:p w:rsidR="00472CF6" w:rsidRDefault="00472CF6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674F93" w:rsidRDefault="00674F93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기술 동향 세션에서는 </w:t>
      </w:r>
      <w:proofErr w:type="spellStart"/>
      <w:r w:rsidR="007F0A03" w:rsidRPr="007F0A03">
        <w:rPr>
          <w:rFonts w:hint="eastAsia"/>
          <w:sz w:val="22"/>
          <w:szCs w:val="22"/>
        </w:rPr>
        <w:t>류성호</w:t>
      </w:r>
      <w:proofErr w:type="spellEnd"/>
      <w:r w:rsidR="007F0A03" w:rsidRPr="007F0A03">
        <w:rPr>
          <w:sz w:val="22"/>
          <w:szCs w:val="22"/>
        </w:rPr>
        <w:t xml:space="preserve"> 한국생명정보학회장, 박민 </w:t>
      </w:r>
      <w:proofErr w:type="spellStart"/>
      <w:r w:rsidR="007F0A03" w:rsidRPr="007F0A03">
        <w:rPr>
          <w:sz w:val="22"/>
          <w:szCs w:val="22"/>
        </w:rPr>
        <w:t>마티카</w:t>
      </w:r>
      <w:proofErr w:type="spellEnd"/>
      <w:r w:rsidR="007F0A03" w:rsidRPr="007F0A03">
        <w:rPr>
          <w:sz w:val="22"/>
          <w:szCs w:val="22"/>
        </w:rPr>
        <w:t xml:space="preserve"> 바이오테크놀로지 최고운영책임자, 존스홉킨스병원 윌리엄 </w:t>
      </w:r>
      <w:proofErr w:type="spellStart"/>
      <w:r w:rsidR="007F0A03" w:rsidRPr="007F0A03">
        <w:rPr>
          <w:sz w:val="22"/>
          <w:szCs w:val="22"/>
        </w:rPr>
        <w:t>구지노</w:t>
      </w:r>
      <w:proofErr w:type="spellEnd"/>
      <w:r w:rsidR="007F0A03" w:rsidRPr="007F0A03">
        <w:rPr>
          <w:sz w:val="22"/>
          <w:szCs w:val="22"/>
        </w:rPr>
        <w:t xml:space="preserve">(William B. </w:t>
      </w:r>
      <w:proofErr w:type="spellStart"/>
      <w:r w:rsidR="007F0A03" w:rsidRPr="007F0A03">
        <w:rPr>
          <w:sz w:val="22"/>
          <w:szCs w:val="22"/>
        </w:rPr>
        <w:t>Guggino</w:t>
      </w:r>
      <w:proofErr w:type="spellEnd"/>
      <w:r w:rsidR="007F0A03" w:rsidRPr="007F0A03">
        <w:rPr>
          <w:sz w:val="22"/>
          <w:szCs w:val="22"/>
        </w:rPr>
        <w:t xml:space="preserve">), </w:t>
      </w:r>
      <w:proofErr w:type="spellStart"/>
      <w:r w:rsidR="007F0A03" w:rsidRPr="007F0A03">
        <w:rPr>
          <w:sz w:val="22"/>
          <w:szCs w:val="22"/>
        </w:rPr>
        <w:t>리우드밀라</w:t>
      </w:r>
      <w:proofErr w:type="spellEnd"/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체보타루</w:t>
      </w:r>
      <w:proofErr w:type="spellEnd"/>
      <w:r w:rsidR="007F0A03" w:rsidRPr="007F0A03">
        <w:rPr>
          <w:sz w:val="22"/>
          <w:szCs w:val="22"/>
        </w:rPr>
        <w:t>(</w:t>
      </w:r>
      <w:proofErr w:type="spellStart"/>
      <w:r w:rsidR="007F0A03" w:rsidRPr="007F0A03">
        <w:rPr>
          <w:sz w:val="22"/>
          <w:szCs w:val="22"/>
        </w:rPr>
        <w:t>Liudmila</w:t>
      </w:r>
      <w:proofErr w:type="spellEnd"/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Cebotaru</w:t>
      </w:r>
      <w:proofErr w:type="spellEnd"/>
      <w:r w:rsidR="007F0A03" w:rsidRPr="007F0A03">
        <w:rPr>
          <w:sz w:val="22"/>
          <w:szCs w:val="22"/>
        </w:rPr>
        <w:t>) 교수</w:t>
      </w:r>
      <w:r w:rsidR="007F0A03">
        <w:rPr>
          <w:rFonts w:hint="eastAsia"/>
          <w:sz w:val="22"/>
          <w:szCs w:val="22"/>
        </w:rPr>
        <w:t xml:space="preserve">, </w:t>
      </w:r>
      <w:r w:rsidR="007F0A03" w:rsidRPr="007F0A03">
        <w:rPr>
          <w:rFonts w:hint="eastAsia"/>
          <w:sz w:val="22"/>
          <w:szCs w:val="22"/>
        </w:rPr>
        <w:t>일본</w:t>
      </w:r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준텐도대학</w:t>
      </w:r>
      <w:proofErr w:type="spellEnd"/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치히로</w:t>
      </w:r>
      <w:proofErr w:type="spellEnd"/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아자카와</w:t>
      </w:r>
      <w:proofErr w:type="spellEnd"/>
      <w:r w:rsidR="007F0A03" w:rsidRPr="007F0A03">
        <w:rPr>
          <w:sz w:val="22"/>
          <w:szCs w:val="22"/>
        </w:rPr>
        <w:t>(</w:t>
      </w:r>
      <w:proofErr w:type="spellStart"/>
      <w:r w:rsidR="007F0A03" w:rsidRPr="007F0A03">
        <w:rPr>
          <w:sz w:val="22"/>
          <w:szCs w:val="22"/>
        </w:rPr>
        <w:t>Chihiro</w:t>
      </w:r>
      <w:proofErr w:type="spellEnd"/>
      <w:r w:rsidR="007F0A03" w:rsidRPr="007F0A03">
        <w:rPr>
          <w:sz w:val="22"/>
          <w:szCs w:val="22"/>
        </w:rPr>
        <w:t xml:space="preserve"> </w:t>
      </w:r>
      <w:proofErr w:type="spellStart"/>
      <w:r w:rsidR="007F0A03" w:rsidRPr="007F0A03">
        <w:rPr>
          <w:sz w:val="22"/>
          <w:szCs w:val="22"/>
        </w:rPr>
        <w:t>Akazawa</w:t>
      </w:r>
      <w:proofErr w:type="spellEnd"/>
      <w:r w:rsidR="007F0A03" w:rsidRPr="007F0A03">
        <w:rPr>
          <w:sz w:val="22"/>
          <w:szCs w:val="22"/>
        </w:rPr>
        <w:t>) 교수</w:t>
      </w:r>
      <w:r w:rsidR="007F0A03">
        <w:rPr>
          <w:rFonts w:hint="eastAsia"/>
          <w:sz w:val="22"/>
          <w:szCs w:val="22"/>
        </w:rPr>
        <w:t>가 발표를 했다.</w:t>
      </w:r>
      <w:r w:rsidR="007F0A03">
        <w:rPr>
          <w:sz w:val="22"/>
          <w:szCs w:val="22"/>
        </w:rPr>
        <w:t xml:space="preserve"> </w:t>
      </w:r>
    </w:p>
    <w:p w:rsidR="007F0A03" w:rsidRDefault="007F0A03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 w:rsidRPr="008A2046">
        <w:rPr>
          <w:rFonts w:hint="eastAsia"/>
          <w:sz w:val="22"/>
          <w:szCs w:val="22"/>
        </w:rPr>
        <w:t xml:space="preserve">박민 최고운영책임자는 </w:t>
      </w:r>
      <w:proofErr w:type="spellStart"/>
      <w:r w:rsidRPr="008A2046">
        <w:rPr>
          <w:rFonts w:hint="eastAsia"/>
          <w:sz w:val="22"/>
          <w:szCs w:val="22"/>
        </w:rPr>
        <w:t>마티카</w:t>
      </w:r>
      <w:proofErr w:type="spellEnd"/>
      <w:r w:rsidRPr="008A2046">
        <w:rPr>
          <w:rFonts w:hint="eastAsia"/>
          <w:sz w:val="22"/>
          <w:szCs w:val="22"/>
        </w:rPr>
        <w:t xml:space="preserve"> </w:t>
      </w:r>
      <w:proofErr w:type="spellStart"/>
      <w:r w:rsidRPr="008A2046">
        <w:rPr>
          <w:rFonts w:hint="eastAsia"/>
          <w:sz w:val="22"/>
          <w:szCs w:val="22"/>
        </w:rPr>
        <w:t>바이오의</w:t>
      </w:r>
      <w:proofErr w:type="spellEnd"/>
      <w:r w:rsidRPr="008A2046">
        <w:rPr>
          <w:rFonts w:hint="eastAsia"/>
          <w:sz w:val="22"/>
          <w:szCs w:val="22"/>
        </w:rPr>
        <w:t xml:space="preserve"> </w:t>
      </w:r>
      <w:r w:rsidRPr="008A2046">
        <w:rPr>
          <w:sz w:val="22"/>
          <w:szCs w:val="22"/>
        </w:rPr>
        <w:t xml:space="preserve">CGT </w:t>
      </w:r>
      <w:r w:rsidRPr="008A2046">
        <w:rPr>
          <w:rFonts w:hint="eastAsia"/>
          <w:sz w:val="22"/>
          <w:szCs w:val="22"/>
        </w:rPr>
        <w:t xml:space="preserve">개발에 필수적인 </w:t>
      </w:r>
      <w:proofErr w:type="spellStart"/>
      <w:r w:rsidRPr="008A2046">
        <w:rPr>
          <w:rFonts w:hint="eastAsia"/>
          <w:sz w:val="22"/>
          <w:szCs w:val="22"/>
        </w:rPr>
        <w:t>바이럴</w:t>
      </w:r>
      <w:proofErr w:type="spellEnd"/>
      <w:r w:rsidRPr="008A2046">
        <w:rPr>
          <w:rFonts w:hint="eastAsia"/>
          <w:sz w:val="22"/>
          <w:szCs w:val="22"/>
        </w:rPr>
        <w:t xml:space="preserve"> 벡터 관련 자체 플랫폼과 자체 개발한 </w:t>
      </w:r>
      <w:proofErr w:type="spellStart"/>
      <w:r w:rsidRPr="008A2046">
        <w:rPr>
          <w:rFonts w:hint="eastAsia"/>
          <w:sz w:val="22"/>
          <w:szCs w:val="22"/>
        </w:rPr>
        <w:t>세포주</w:t>
      </w:r>
      <w:proofErr w:type="spellEnd"/>
      <w:r w:rsidRPr="008A2046">
        <w:rPr>
          <w:rFonts w:hint="eastAsia"/>
          <w:sz w:val="22"/>
          <w:szCs w:val="22"/>
        </w:rPr>
        <w:t xml:space="preserve"> </w:t>
      </w:r>
      <w:proofErr w:type="spellStart"/>
      <w:r w:rsidRPr="008A2046">
        <w:rPr>
          <w:rFonts w:hint="eastAsia"/>
          <w:sz w:val="22"/>
          <w:szCs w:val="22"/>
        </w:rPr>
        <w:t>마티맥스를</w:t>
      </w:r>
      <w:proofErr w:type="spellEnd"/>
      <w:r w:rsidRPr="008A2046">
        <w:rPr>
          <w:rFonts w:hint="eastAsia"/>
          <w:sz w:val="22"/>
          <w:szCs w:val="22"/>
        </w:rPr>
        <w:t xml:space="preserve"> 소개했다.</w:t>
      </w:r>
    </w:p>
    <w:p w:rsidR="007F0A03" w:rsidRPr="007F0A03" w:rsidRDefault="007F0A03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8A2046">
        <w:rPr>
          <w:rFonts w:hint="eastAsia"/>
          <w:sz w:val="22"/>
          <w:szCs w:val="22"/>
        </w:rPr>
        <w:t>치히로</w:t>
      </w:r>
      <w:proofErr w:type="spellEnd"/>
      <w:r w:rsidRPr="008A2046">
        <w:rPr>
          <w:rFonts w:hint="eastAsia"/>
          <w:sz w:val="22"/>
          <w:szCs w:val="22"/>
        </w:rPr>
        <w:t xml:space="preserve"> </w:t>
      </w:r>
      <w:proofErr w:type="spellStart"/>
      <w:r w:rsidRPr="008A2046">
        <w:rPr>
          <w:rFonts w:hint="eastAsia"/>
          <w:sz w:val="22"/>
          <w:szCs w:val="22"/>
        </w:rPr>
        <w:t>아카자와</w:t>
      </w:r>
      <w:proofErr w:type="spellEnd"/>
      <w:r w:rsidRPr="008A2046">
        <w:rPr>
          <w:rFonts w:hint="eastAsia"/>
          <w:sz w:val="22"/>
          <w:szCs w:val="22"/>
        </w:rPr>
        <w:t xml:space="preserve"> 교수는 </w:t>
      </w:r>
      <w:r w:rsidRPr="008A2046">
        <w:rPr>
          <w:sz w:val="22"/>
          <w:szCs w:val="22"/>
        </w:rPr>
        <w:t xml:space="preserve">"2013년 세계에서 가장 먼저 재생의료 안전성과 접근성을 법제화한 법률을 만들었고, </w:t>
      </w:r>
      <w:r w:rsidR="008A2046" w:rsidRPr="008A2046">
        <w:rPr>
          <w:rFonts w:hint="eastAsia"/>
          <w:sz w:val="22"/>
          <w:szCs w:val="22"/>
        </w:rPr>
        <w:t>2</w:t>
      </w:r>
      <w:r w:rsidR="008A2046" w:rsidRPr="008A2046">
        <w:rPr>
          <w:sz w:val="22"/>
          <w:szCs w:val="22"/>
        </w:rPr>
        <w:t>025</w:t>
      </w:r>
      <w:r w:rsidR="008A2046" w:rsidRPr="008A2046">
        <w:rPr>
          <w:rFonts w:hint="eastAsia"/>
          <w:sz w:val="22"/>
          <w:szCs w:val="22"/>
        </w:rPr>
        <w:t xml:space="preserve">년 </w:t>
      </w:r>
      <w:r w:rsidR="008A2046" w:rsidRPr="008A2046">
        <w:rPr>
          <w:sz w:val="22"/>
          <w:szCs w:val="22"/>
        </w:rPr>
        <w:t>2</w:t>
      </w:r>
      <w:r w:rsidR="008A2046" w:rsidRPr="008A2046">
        <w:rPr>
          <w:rFonts w:hint="eastAsia"/>
          <w:sz w:val="22"/>
          <w:szCs w:val="22"/>
        </w:rPr>
        <w:t xml:space="preserve">월 기준 </w:t>
      </w:r>
      <w:r w:rsidR="008A2046" w:rsidRPr="008A2046">
        <w:rPr>
          <w:sz w:val="22"/>
          <w:szCs w:val="22"/>
        </w:rPr>
        <w:t>19</w:t>
      </w:r>
      <w:r w:rsidR="008A2046" w:rsidRPr="008A2046">
        <w:rPr>
          <w:rFonts w:hint="eastAsia"/>
          <w:sz w:val="22"/>
          <w:szCs w:val="22"/>
        </w:rPr>
        <w:t>개의 재생의학치료제가 승인을 받았다</w:t>
      </w:r>
      <w:r w:rsidRPr="008A2046">
        <w:rPr>
          <w:sz w:val="22"/>
          <w:szCs w:val="22"/>
        </w:rPr>
        <w:t>"</w:t>
      </w:r>
      <w:proofErr w:type="spellStart"/>
      <w:r w:rsidRPr="008A2046">
        <w:rPr>
          <w:sz w:val="22"/>
          <w:szCs w:val="22"/>
        </w:rPr>
        <w:t>며</w:t>
      </w:r>
      <w:proofErr w:type="spellEnd"/>
      <w:r w:rsidRPr="008A2046">
        <w:rPr>
          <w:sz w:val="22"/>
          <w:szCs w:val="22"/>
        </w:rPr>
        <w:t xml:space="preserve"> "빠르고 유연한 정책은 세포치료, 유전자치료 등 혁신기술 상용화를 크게 앞당겼다"고 말했다.</w:t>
      </w:r>
    </w:p>
    <w:p w:rsidR="007F0A03" w:rsidRDefault="007F0A03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0D7D5D" w:rsidRDefault="007F0A03" w:rsidP="000D7D5D">
      <w:pPr>
        <w:ind w:firstLineChars="0" w:firstLine="0"/>
        <w:rPr>
          <w:sz w:val="22"/>
          <w:szCs w:val="22"/>
        </w:rPr>
      </w:pPr>
      <w:r w:rsidRPr="007F0A03">
        <w:rPr>
          <w:rFonts w:hint="eastAsia"/>
          <w:sz w:val="22"/>
          <w:szCs w:val="22"/>
        </w:rPr>
        <w:t>투자</w:t>
      </w:r>
      <w:r w:rsidRPr="007F0A03">
        <w:rPr>
          <w:sz w:val="22"/>
          <w:szCs w:val="22"/>
        </w:rPr>
        <w:t xml:space="preserve"> 세션에서는 한인수 </w:t>
      </w:r>
      <w:proofErr w:type="spellStart"/>
      <w:r w:rsidRPr="007F0A03">
        <w:rPr>
          <w:sz w:val="22"/>
          <w:szCs w:val="22"/>
        </w:rPr>
        <w:t>라플라스파트너스</w:t>
      </w:r>
      <w:proofErr w:type="spellEnd"/>
      <w:r w:rsidRPr="007F0A03">
        <w:rPr>
          <w:sz w:val="22"/>
          <w:szCs w:val="22"/>
        </w:rPr>
        <w:t xml:space="preserve"> 대표, </w:t>
      </w:r>
      <w:proofErr w:type="spellStart"/>
      <w:r w:rsidRPr="007F0A03">
        <w:rPr>
          <w:sz w:val="22"/>
          <w:szCs w:val="22"/>
        </w:rPr>
        <w:t>올리비아</w:t>
      </w:r>
      <w:proofErr w:type="spellEnd"/>
      <w:r w:rsidRPr="007F0A03">
        <w:rPr>
          <w:sz w:val="22"/>
          <w:szCs w:val="22"/>
        </w:rPr>
        <w:t xml:space="preserve"> </w:t>
      </w:r>
      <w:proofErr w:type="spellStart"/>
      <w:r w:rsidRPr="007F0A03">
        <w:rPr>
          <w:sz w:val="22"/>
          <w:szCs w:val="22"/>
        </w:rPr>
        <w:t>겅</w:t>
      </w:r>
      <w:proofErr w:type="spellEnd"/>
      <w:r w:rsidRPr="007F0A03">
        <w:rPr>
          <w:sz w:val="22"/>
          <w:szCs w:val="22"/>
        </w:rPr>
        <w:t xml:space="preserve">(Olivia </w:t>
      </w:r>
      <w:proofErr w:type="spellStart"/>
      <w:r w:rsidRPr="007F0A03">
        <w:rPr>
          <w:sz w:val="22"/>
          <w:szCs w:val="22"/>
        </w:rPr>
        <w:t>Geng</w:t>
      </w:r>
      <w:proofErr w:type="spellEnd"/>
      <w:r w:rsidRPr="007F0A03">
        <w:rPr>
          <w:sz w:val="22"/>
          <w:szCs w:val="22"/>
        </w:rPr>
        <w:t xml:space="preserve">) </w:t>
      </w:r>
      <w:proofErr w:type="spellStart"/>
      <w:r w:rsidRPr="007F0A03">
        <w:rPr>
          <w:sz w:val="22"/>
          <w:szCs w:val="22"/>
        </w:rPr>
        <w:t>알테아</w:t>
      </w:r>
      <w:proofErr w:type="spellEnd"/>
      <w:r w:rsidRPr="007F0A03">
        <w:rPr>
          <w:sz w:val="22"/>
          <w:szCs w:val="22"/>
        </w:rPr>
        <w:t xml:space="preserve"> </w:t>
      </w:r>
      <w:proofErr w:type="spellStart"/>
      <w:r w:rsidRPr="007F0A03">
        <w:rPr>
          <w:sz w:val="22"/>
          <w:szCs w:val="22"/>
        </w:rPr>
        <w:t>인베스트먼트</w:t>
      </w:r>
      <w:proofErr w:type="spellEnd"/>
      <w:r w:rsidRPr="007F0A03">
        <w:rPr>
          <w:sz w:val="22"/>
          <w:szCs w:val="22"/>
        </w:rPr>
        <w:t xml:space="preserve"> 이사, 박기수 </w:t>
      </w:r>
      <w:proofErr w:type="spellStart"/>
      <w:r w:rsidRPr="007F0A03">
        <w:rPr>
          <w:sz w:val="22"/>
          <w:szCs w:val="22"/>
        </w:rPr>
        <w:t>솔리더스인베스트먼트</w:t>
      </w:r>
      <w:proofErr w:type="spellEnd"/>
      <w:r w:rsidRPr="007F0A03">
        <w:rPr>
          <w:sz w:val="22"/>
          <w:szCs w:val="22"/>
        </w:rPr>
        <w:t xml:space="preserve"> 상무가 글로벌 CGT 투자 및 M&amp;A를 </w:t>
      </w:r>
      <w:r>
        <w:rPr>
          <w:sz w:val="22"/>
          <w:szCs w:val="22"/>
        </w:rPr>
        <w:t>전망</w:t>
      </w:r>
      <w:r>
        <w:rPr>
          <w:rFonts w:hint="eastAsia"/>
          <w:sz w:val="22"/>
          <w:szCs w:val="22"/>
        </w:rPr>
        <w:t>했다.</w:t>
      </w:r>
      <w:r>
        <w:rPr>
          <w:sz w:val="22"/>
          <w:szCs w:val="22"/>
        </w:rPr>
        <w:t xml:space="preserve"> </w:t>
      </w:r>
      <w:r w:rsidR="00E21D0E" w:rsidRPr="00E21D0E">
        <w:rPr>
          <w:rFonts w:hint="eastAsia"/>
          <w:sz w:val="22"/>
          <w:szCs w:val="22"/>
        </w:rPr>
        <w:t>아시아</w:t>
      </w:r>
      <w:r w:rsidR="00E21D0E" w:rsidRPr="00E21D0E">
        <w:rPr>
          <w:sz w:val="22"/>
          <w:szCs w:val="22"/>
        </w:rPr>
        <w:t xml:space="preserve"> 태평양 지역은 자본 유입, 생태계 성숙, 정부 지원, 그리고 각국의 특화된 강점을 바탕으로 CGT 분야에서 핵심적인 역할을 하는 지역으로 빠르게 부상하고 있고, 싱가포르, 중국, 한국, 일본, 호주 등 아시아 국가들간의 협력이 더욱 긴밀해질 것이라고</w:t>
      </w:r>
      <w:r w:rsidR="000D7D5D">
        <w:rPr>
          <w:rFonts w:hint="eastAsia"/>
          <w:sz w:val="22"/>
          <w:szCs w:val="22"/>
        </w:rPr>
        <w:t xml:space="preserve"> </w:t>
      </w:r>
      <w:r w:rsidRPr="00E21D0E">
        <w:rPr>
          <w:sz w:val="22"/>
          <w:szCs w:val="22"/>
        </w:rPr>
        <w:t>전망을 내놨다.</w:t>
      </w:r>
    </w:p>
    <w:p w:rsidR="000D7D5D" w:rsidRDefault="000D7D5D" w:rsidP="000D7D5D">
      <w:pPr>
        <w:ind w:firstLineChars="0" w:firstLine="0"/>
      </w:pPr>
      <w:proofErr w:type="spellStart"/>
      <w:r w:rsidRPr="000D7D5D">
        <w:rPr>
          <w:sz w:val="22"/>
          <w:szCs w:val="22"/>
        </w:rPr>
        <w:t>솔리더스인베스트먼트</w:t>
      </w:r>
      <w:proofErr w:type="spellEnd"/>
      <w:r w:rsidRPr="000D7D5D">
        <w:rPr>
          <w:sz w:val="22"/>
          <w:szCs w:val="22"/>
        </w:rPr>
        <w:t xml:space="preserve"> 박기수 상무는 ‘K-바이오 </w:t>
      </w:r>
      <w:proofErr w:type="spellStart"/>
      <w:r w:rsidRPr="000D7D5D">
        <w:rPr>
          <w:sz w:val="22"/>
          <w:szCs w:val="22"/>
        </w:rPr>
        <w:t>백신펀드</w:t>
      </w:r>
      <w:proofErr w:type="spellEnd"/>
      <w:r w:rsidRPr="000D7D5D">
        <w:rPr>
          <w:sz w:val="22"/>
          <w:szCs w:val="22"/>
        </w:rPr>
        <w:t xml:space="preserve"> 4호’</w:t>
      </w:r>
      <w:proofErr w:type="spellStart"/>
      <w:r w:rsidRPr="000D7D5D">
        <w:rPr>
          <w:sz w:val="22"/>
          <w:szCs w:val="22"/>
        </w:rPr>
        <w:t>를</w:t>
      </w:r>
      <w:proofErr w:type="spellEnd"/>
      <w:r w:rsidRPr="000D7D5D">
        <w:rPr>
          <w:sz w:val="22"/>
          <w:szCs w:val="22"/>
        </w:rPr>
        <w:t xml:space="preserve"> 소개하며 “총 </w:t>
      </w:r>
      <w:r w:rsidR="008D5B50">
        <w:rPr>
          <w:sz w:val="22"/>
          <w:szCs w:val="22"/>
        </w:rPr>
        <w:t>800</w:t>
      </w:r>
      <w:r w:rsidRPr="000D7D5D">
        <w:rPr>
          <w:sz w:val="22"/>
          <w:szCs w:val="22"/>
        </w:rPr>
        <w:t xml:space="preserve">억 원 규모로 조성해 국내 백신 및 </w:t>
      </w:r>
      <w:proofErr w:type="spellStart"/>
      <w:r w:rsidRPr="000D7D5D">
        <w:rPr>
          <w:sz w:val="22"/>
          <w:szCs w:val="22"/>
        </w:rPr>
        <w:t>바이오헬스</w:t>
      </w:r>
      <w:proofErr w:type="spellEnd"/>
      <w:r w:rsidRPr="000D7D5D">
        <w:rPr>
          <w:sz w:val="22"/>
          <w:szCs w:val="22"/>
        </w:rPr>
        <w:t xml:space="preserve"> 기업에 집중 투자하고, 초기 기업부터 상장 준비 기업까지 성장 전 주기를 지원하겠다”고 발표했다.</w:t>
      </w:r>
    </w:p>
    <w:p w:rsidR="00041727" w:rsidRDefault="00041727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 w:rsidRPr="00041727">
        <w:rPr>
          <w:rFonts w:hint="eastAsia"/>
          <w:sz w:val="22"/>
          <w:szCs w:val="22"/>
        </w:rPr>
        <w:lastRenderedPageBreak/>
        <w:t>오픈이노베이션</w:t>
      </w:r>
      <w:r w:rsidRPr="00041727">
        <w:rPr>
          <w:sz w:val="22"/>
          <w:szCs w:val="22"/>
        </w:rPr>
        <w:t xml:space="preserve"> 세션에서 </w:t>
      </w:r>
      <w:proofErr w:type="spellStart"/>
      <w:r w:rsidRPr="00041727">
        <w:rPr>
          <w:sz w:val="22"/>
          <w:szCs w:val="22"/>
        </w:rPr>
        <w:t>조아련</w:t>
      </w:r>
      <w:proofErr w:type="spellEnd"/>
      <w:r w:rsidRPr="00041727">
        <w:rPr>
          <w:sz w:val="22"/>
          <w:szCs w:val="22"/>
        </w:rPr>
        <w:t xml:space="preserve"> </w:t>
      </w:r>
      <w:proofErr w:type="spellStart"/>
      <w:r w:rsidRPr="00041727">
        <w:rPr>
          <w:sz w:val="22"/>
          <w:szCs w:val="22"/>
        </w:rPr>
        <w:t>존슨앤드존슨</w:t>
      </w:r>
      <w:proofErr w:type="spellEnd"/>
      <w:r w:rsidRPr="00041727">
        <w:rPr>
          <w:sz w:val="22"/>
          <w:szCs w:val="22"/>
        </w:rPr>
        <w:t xml:space="preserve"> </w:t>
      </w:r>
      <w:proofErr w:type="spellStart"/>
      <w:r w:rsidRPr="00041727">
        <w:rPr>
          <w:sz w:val="22"/>
          <w:szCs w:val="22"/>
        </w:rPr>
        <w:t>제이랩스</w:t>
      </w:r>
      <w:proofErr w:type="spellEnd"/>
      <w:r w:rsidRPr="00041727">
        <w:rPr>
          <w:sz w:val="22"/>
          <w:szCs w:val="22"/>
        </w:rPr>
        <w:t xml:space="preserve"> 코리아 </w:t>
      </w:r>
      <w:proofErr w:type="spellStart"/>
      <w:r w:rsidRPr="00041727">
        <w:rPr>
          <w:sz w:val="22"/>
          <w:szCs w:val="22"/>
        </w:rPr>
        <w:t>벤처부문</w:t>
      </w:r>
      <w:proofErr w:type="spellEnd"/>
      <w:r w:rsidRPr="00041727">
        <w:rPr>
          <w:sz w:val="22"/>
          <w:szCs w:val="22"/>
        </w:rPr>
        <w:t xml:space="preserve"> 이사</w:t>
      </w:r>
      <w:r w:rsidR="00574E78">
        <w:rPr>
          <w:rFonts w:hint="eastAsia"/>
          <w:sz w:val="22"/>
          <w:szCs w:val="22"/>
        </w:rPr>
        <w:t xml:space="preserve">가 </w:t>
      </w:r>
      <w:r w:rsidR="00574E78" w:rsidRPr="008A2046">
        <w:rPr>
          <w:rFonts w:hint="eastAsia"/>
          <w:sz w:val="22"/>
          <w:szCs w:val="22"/>
        </w:rPr>
        <w:t>글로벌</w:t>
      </w:r>
      <w:r w:rsidR="00574E78" w:rsidRPr="008A2046">
        <w:rPr>
          <w:sz w:val="22"/>
          <w:szCs w:val="22"/>
        </w:rPr>
        <w:t xml:space="preserve"> 생명과학 인큐베이터 프로그램인 </w:t>
      </w:r>
      <w:proofErr w:type="spellStart"/>
      <w:r w:rsidR="00574E78">
        <w:rPr>
          <w:rFonts w:hint="eastAsia"/>
          <w:sz w:val="22"/>
          <w:szCs w:val="22"/>
        </w:rPr>
        <w:t>제이랩스</w:t>
      </w:r>
      <w:proofErr w:type="spellEnd"/>
      <w:r w:rsidR="00574E78">
        <w:rPr>
          <w:rFonts w:hint="eastAsia"/>
          <w:sz w:val="22"/>
          <w:szCs w:val="22"/>
        </w:rPr>
        <w:t>(</w:t>
      </w:r>
      <w:r w:rsidR="00574E78" w:rsidRPr="008A2046">
        <w:rPr>
          <w:sz w:val="22"/>
          <w:szCs w:val="22"/>
        </w:rPr>
        <w:t>JLABS</w:t>
      </w:r>
      <w:r w:rsidR="00574E78">
        <w:rPr>
          <w:sz w:val="22"/>
          <w:szCs w:val="22"/>
        </w:rPr>
        <w:t>)</w:t>
      </w:r>
      <w:r w:rsidR="00574E78">
        <w:rPr>
          <w:rFonts w:hint="eastAsia"/>
          <w:sz w:val="22"/>
          <w:szCs w:val="22"/>
        </w:rPr>
        <w:t>를 소개했고,</w:t>
      </w:r>
      <w:r w:rsidR="00574E78">
        <w:rPr>
          <w:sz w:val="22"/>
          <w:szCs w:val="22"/>
        </w:rPr>
        <w:t xml:space="preserve"> </w:t>
      </w:r>
      <w:r w:rsidRPr="00041727">
        <w:rPr>
          <w:sz w:val="22"/>
          <w:szCs w:val="22"/>
        </w:rPr>
        <w:t xml:space="preserve">지로 </w:t>
      </w:r>
      <w:proofErr w:type="spellStart"/>
      <w:r w:rsidRPr="008A2046">
        <w:rPr>
          <w:sz w:val="22"/>
          <w:szCs w:val="22"/>
        </w:rPr>
        <w:t>마츠무라</w:t>
      </w:r>
      <w:proofErr w:type="spellEnd"/>
      <w:r w:rsidRPr="008A2046">
        <w:rPr>
          <w:sz w:val="22"/>
          <w:szCs w:val="22"/>
        </w:rPr>
        <w:t xml:space="preserve">(Jiro Matsumura) </w:t>
      </w:r>
      <w:proofErr w:type="spellStart"/>
      <w:r w:rsidRPr="008A2046">
        <w:rPr>
          <w:sz w:val="22"/>
          <w:szCs w:val="22"/>
        </w:rPr>
        <w:t>노바티스</w:t>
      </w:r>
      <w:proofErr w:type="spellEnd"/>
      <w:r w:rsidRPr="008A2046">
        <w:rPr>
          <w:sz w:val="22"/>
          <w:szCs w:val="22"/>
        </w:rPr>
        <w:t xml:space="preserve"> 글로벌 </w:t>
      </w:r>
      <w:proofErr w:type="spellStart"/>
      <w:r w:rsidRPr="008A2046">
        <w:rPr>
          <w:sz w:val="22"/>
          <w:szCs w:val="22"/>
        </w:rPr>
        <w:t>사업개발팀</w:t>
      </w:r>
      <w:proofErr w:type="spellEnd"/>
      <w:r w:rsidRPr="008A2046">
        <w:rPr>
          <w:sz w:val="22"/>
          <w:szCs w:val="22"/>
        </w:rPr>
        <w:t xml:space="preserve"> 이사가 </w:t>
      </w:r>
      <w:r w:rsidRPr="008A2046">
        <w:rPr>
          <w:rFonts w:hint="eastAsia"/>
          <w:sz w:val="22"/>
          <w:szCs w:val="22"/>
        </w:rPr>
        <w:t>각각</w:t>
      </w:r>
      <w:r w:rsidRPr="008A2046">
        <w:rPr>
          <w:sz w:val="22"/>
          <w:szCs w:val="22"/>
        </w:rPr>
        <w:t xml:space="preserve">, </w:t>
      </w:r>
      <w:r w:rsidRPr="008A2046">
        <w:rPr>
          <w:rFonts w:hint="eastAsia"/>
          <w:sz w:val="22"/>
          <w:szCs w:val="22"/>
        </w:rPr>
        <w:t>항암, 신경계 질환 관련 오픈이노베이션 사례를 공유했다.</w:t>
      </w:r>
    </w:p>
    <w:p w:rsidR="00656E2E" w:rsidRDefault="00656E2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656E2E" w:rsidRDefault="00656E2E" w:rsidP="00656E2E">
      <w:pPr>
        <w:pStyle w:val="a3"/>
        <w:spacing w:line="240" w:lineRule="auto"/>
        <w:ind w:firstLineChars="0" w:firstLine="0"/>
        <w:rPr>
          <w:sz w:val="22"/>
          <w:szCs w:val="22"/>
        </w:rPr>
      </w:pPr>
      <w:r w:rsidRPr="007F0A03">
        <w:rPr>
          <w:rFonts w:hint="eastAsia"/>
          <w:sz w:val="22"/>
          <w:szCs w:val="22"/>
        </w:rPr>
        <w:t>기업</w:t>
      </w:r>
      <w:r w:rsidRPr="007F0A03">
        <w:rPr>
          <w:sz w:val="22"/>
          <w:szCs w:val="22"/>
        </w:rPr>
        <w:t xml:space="preserve"> IR 분야에서는 </w:t>
      </w:r>
      <w:proofErr w:type="spellStart"/>
      <w:r w:rsidRPr="007F0A03">
        <w:rPr>
          <w:sz w:val="22"/>
          <w:szCs w:val="22"/>
        </w:rPr>
        <w:t>포르자</w:t>
      </w:r>
      <w:proofErr w:type="spellEnd"/>
      <w:r w:rsidRPr="007F0A03">
        <w:rPr>
          <w:sz w:val="22"/>
          <w:szCs w:val="22"/>
        </w:rPr>
        <w:t xml:space="preserve"> 바이오, </w:t>
      </w:r>
      <w:proofErr w:type="spellStart"/>
      <w:r w:rsidRPr="007F0A03">
        <w:rPr>
          <w:sz w:val="22"/>
          <w:szCs w:val="22"/>
        </w:rPr>
        <w:t>서지엄</w:t>
      </w:r>
      <w:proofErr w:type="spellEnd"/>
      <w:r w:rsidRPr="007F0A03">
        <w:rPr>
          <w:sz w:val="22"/>
          <w:szCs w:val="22"/>
        </w:rPr>
        <w:t xml:space="preserve"> </w:t>
      </w:r>
      <w:proofErr w:type="spellStart"/>
      <w:r w:rsidRPr="007F0A03">
        <w:rPr>
          <w:sz w:val="22"/>
          <w:szCs w:val="22"/>
        </w:rPr>
        <w:t>바이오사이언스</w:t>
      </w:r>
      <w:proofErr w:type="spellEnd"/>
      <w:r w:rsidRPr="007F0A03">
        <w:rPr>
          <w:sz w:val="22"/>
          <w:szCs w:val="22"/>
        </w:rPr>
        <w:t xml:space="preserve">, </w:t>
      </w:r>
      <w:proofErr w:type="spellStart"/>
      <w:r w:rsidRPr="007F0A03">
        <w:rPr>
          <w:sz w:val="22"/>
          <w:szCs w:val="22"/>
        </w:rPr>
        <w:t>에스엔이바이오</w:t>
      </w:r>
      <w:proofErr w:type="spellEnd"/>
      <w:r w:rsidRPr="007F0A03">
        <w:rPr>
          <w:sz w:val="22"/>
          <w:szCs w:val="22"/>
        </w:rPr>
        <w:t xml:space="preserve">, </w:t>
      </w:r>
      <w:proofErr w:type="spellStart"/>
      <w:r w:rsidRPr="007F0A03">
        <w:rPr>
          <w:sz w:val="22"/>
          <w:szCs w:val="22"/>
        </w:rPr>
        <w:t>사이알바이오</w:t>
      </w:r>
      <w:proofErr w:type="spellEnd"/>
      <w:r w:rsidRPr="007F0A03">
        <w:rPr>
          <w:sz w:val="22"/>
          <w:szCs w:val="22"/>
        </w:rPr>
        <w:t xml:space="preserve">, </w:t>
      </w:r>
      <w:proofErr w:type="spellStart"/>
      <w:r w:rsidRPr="007F0A03">
        <w:rPr>
          <w:sz w:val="22"/>
          <w:szCs w:val="22"/>
        </w:rPr>
        <w:t>인게니움테라퓨틱스</w:t>
      </w:r>
      <w:proofErr w:type="spellEnd"/>
      <w:r w:rsidRPr="007F0A03">
        <w:rPr>
          <w:sz w:val="22"/>
          <w:szCs w:val="22"/>
        </w:rPr>
        <w:t xml:space="preserve">, </w:t>
      </w:r>
      <w:proofErr w:type="spellStart"/>
      <w:r w:rsidRPr="007F0A03">
        <w:rPr>
          <w:sz w:val="22"/>
          <w:szCs w:val="22"/>
        </w:rPr>
        <w:t>유씨아이테라퓨틱스</w:t>
      </w:r>
      <w:proofErr w:type="spellEnd"/>
      <w:r w:rsidRPr="007F0A03">
        <w:rPr>
          <w:sz w:val="22"/>
          <w:szCs w:val="22"/>
        </w:rPr>
        <w:t xml:space="preserve">, </w:t>
      </w:r>
      <w:proofErr w:type="spellStart"/>
      <w:r w:rsidRPr="007F0A03">
        <w:rPr>
          <w:sz w:val="22"/>
          <w:szCs w:val="22"/>
        </w:rPr>
        <w:t>펨토바이오메드</w:t>
      </w:r>
      <w:proofErr w:type="spellEnd"/>
      <w:r w:rsidRPr="007F0A03">
        <w:rPr>
          <w:sz w:val="22"/>
          <w:szCs w:val="22"/>
        </w:rPr>
        <w:t xml:space="preserve"> 등 주요 바이오기업들이 </w:t>
      </w:r>
      <w:r w:rsidRPr="00041727">
        <w:rPr>
          <w:rFonts w:hint="eastAsia"/>
          <w:sz w:val="22"/>
          <w:szCs w:val="22"/>
        </w:rPr>
        <w:t>식물</w:t>
      </w:r>
      <w:r w:rsidRPr="00041727">
        <w:rPr>
          <w:sz w:val="22"/>
          <w:szCs w:val="22"/>
        </w:rPr>
        <w:t xml:space="preserve"> 기반 AAV를 활용한 차세대 유전자 치료 개발, 줄기세포 기술과 면역조절 기술을 기반 희귀난치성질환 치료제 개발</w:t>
      </w:r>
      <w:r w:rsidR="00574E78">
        <w:rPr>
          <w:rFonts w:hint="eastAsia"/>
          <w:sz w:val="22"/>
          <w:szCs w:val="22"/>
        </w:rPr>
        <w:t xml:space="preserve">, </w:t>
      </w:r>
      <w:proofErr w:type="spellStart"/>
      <w:r w:rsidR="00574E78">
        <w:rPr>
          <w:rFonts w:hint="eastAsia"/>
          <w:sz w:val="22"/>
          <w:szCs w:val="22"/>
        </w:rPr>
        <w:t>엑소좀을</w:t>
      </w:r>
      <w:proofErr w:type="spellEnd"/>
      <w:r w:rsidR="00574E78">
        <w:rPr>
          <w:rFonts w:hint="eastAsia"/>
          <w:sz w:val="22"/>
          <w:szCs w:val="22"/>
        </w:rPr>
        <w:t xml:space="preserve"> 활용한 난치성 </w:t>
      </w:r>
      <w:proofErr w:type="spellStart"/>
      <w:r w:rsidR="00574E78">
        <w:rPr>
          <w:rFonts w:hint="eastAsia"/>
          <w:sz w:val="22"/>
          <w:szCs w:val="22"/>
        </w:rPr>
        <w:t>뇌질환</w:t>
      </w:r>
      <w:proofErr w:type="spellEnd"/>
      <w:r w:rsidR="00574E78">
        <w:rPr>
          <w:rFonts w:hint="eastAsia"/>
          <w:sz w:val="22"/>
          <w:szCs w:val="22"/>
        </w:rPr>
        <w:t xml:space="preserve"> 치료제 개발</w:t>
      </w:r>
      <w:r w:rsidRPr="0004172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등 </w:t>
      </w:r>
      <w:r w:rsidRPr="007F0A03">
        <w:rPr>
          <w:sz w:val="22"/>
          <w:szCs w:val="22"/>
        </w:rPr>
        <w:t>연구성과와 사업화 전략</w:t>
      </w:r>
      <w:r>
        <w:rPr>
          <w:rFonts w:hint="eastAsia"/>
          <w:sz w:val="22"/>
          <w:szCs w:val="22"/>
        </w:rPr>
        <w:t>을 공유했다.</w:t>
      </w:r>
    </w:p>
    <w:p w:rsidR="00D17A9C" w:rsidRDefault="00D17A9C" w:rsidP="00656E2E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9F1E0E" w:rsidRDefault="00656E2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특히 이번 포럼에서는 </w:t>
      </w:r>
      <w:r w:rsidR="00056DCC">
        <w:rPr>
          <w:rFonts w:hint="eastAsia"/>
          <w:sz w:val="22"/>
          <w:szCs w:val="22"/>
        </w:rPr>
        <w:t xml:space="preserve">사전 신청을 한 </w:t>
      </w:r>
      <w:proofErr w:type="spellStart"/>
      <w:r w:rsidR="00821194">
        <w:rPr>
          <w:rFonts w:hint="eastAsia"/>
          <w:sz w:val="22"/>
          <w:szCs w:val="22"/>
        </w:rPr>
        <w:t>바이오텍</w:t>
      </w:r>
      <w:proofErr w:type="spellEnd"/>
      <w:r w:rsidR="00821194">
        <w:rPr>
          <w:rFonts w:hint="eastAsia"/>
          <w:sz w:val="22"/>
          <w:szCs w:val="22"/>
        </w:rPr>
        <w:t xml:space="preserve"> </w:t>
      </w:r>
      <w:r w:rsidR="00056DCC">
        <w:rPr>
          <w:rFonts w:hint="eastAsia"/>
          <w:sz w:val="22"/>
          <w:szCs w:val="22"/>
        </w:rPr>
        <w:t xml:space="preserve">기업들과 </w:t>
      </w:r>
      <w:proofErr w:type="spellStart"/>
      <w:r w:rsidR="00821194">
        <w:rPr>
          <w:sz w:val="22"/>
          <w:szCs w:val="22"/>
        </w:rPr>
        <w:t>투자사</w:t>
      </w:r>
      <w:r w:rsidR="00821194">
        <w:rPr>
          <w:rFonts w:hint="eastAsia"/>
          <w:sz w:val="22"/>
          <w:szCs w:val="22"/>
        </w:rPr>
        <w:t>들을</w:t>
      </w:r>
      <w:proofErr w:type="spellEnd"/>
      <w:r w:rsidR="00056DCC">
        <w:rPr>
          <w:rFonts w:hint="eastAsia"/>
          <w:sz w:val="22"/>
          <w:szCs w:val="22"/>
        </w:rPr>
        <w:t xml:space="preserve"> 매칭해 </w:t>
      </w:r>
      <w:r w:rsidR="00056DCC" w:rsidRPr="00656E2E">
        <w:rPr>
          <w:sz w:val="22"/>
          <w:szCs w:val="22"/>
        </w:rPr>
        <w:t xml:space="preserve">1:1 </w:t>
      </w:r>
      <w:proofErr w:type="spellStart"/>
      <w:r w:rsidR="00056DCC" w:rsidRPr="00656E2E">
        <w:rPr>
          <w:sz w:val="22"/>
          <w:szCs w:val="22"/>
        </w:rPr>
        <w:t>파트너링</w:t>
      </w:r>
      <w:proofErr w:type="spellEnd"/>
      <w:r w:rsidR="00056DCC" w:rsidRPr="00656E2E">
        <w:rPr>
          <w:sz w:val="22"/>
          <w:szCs w:val="22"/>
        </w:rPr>
        <w:t xml:space="preserve"> 미팅</w:t>
      </w:r>
      <w:r w:rsidR="00056DCC">
        <w:rPr>
          <w:rFonts w:hint="eastAsia"/>
          <w:sz w:val="22"/>
          <w:szCs w:val="22"/>
        </w:rPr>
        <w:t>을</w:t>
      </w:r>
      <w:r w:rsidR="00056DCC" w:rsidRPr="00656E2E">
        <w:rPr>
          <w:sz w:val="22"/>
          <w:szCs w:val="22"/>
        </w:rPr>
        <w:t xml:space="preserve"> 진행</w:t>
      </w:r>
      <w:r w:rsidR="00056DCC">
        <w:rPr>
          <w:rFonts w:hint="eastAsia"/>
          <w:sz w:val="22"/>
          <w:szCs w:val="22"/>
        </w:rPr>
        <w:t>했다.</w:t>
      </w:r>
      <w:r w:rsidR="00056DCC">
        <w:rPr>
          <w:sz w:val="22"/>
          <w:szCs w:val="22"/>
        </w:rPr>
        <w:t xml:space="preserve"> </w:t>
      </w:r>
      <w:r w:rsidR="000F05E0">
        <w:rPr>
          <w:rFonts w:hint="eastAsia"/>
          <w:sz w:val="22"/>
          <w:szCs w:val="22"/>
        </w:rPr>
        <w:t>참가 기업들에게</w:t>
      </w:r>
      <w:r w:rsidR="00056DCC">
        <w:rPr>
          <w:rFonts w:hint="eastAsia"/>
          <w:sz w:val="22"/>
          <w:szCs w:val="22"/>
        </w:rPr>
        <w:t xml:space="preserve"> 실질적으로</w:t>
      </w:r>
      <w:r w:rsidR="000F05E0">
        <w:rPr>
          <w:rFonts w:hint="eastAsia"/>
          <w:sz w:val="22"/>
          <w:szCs w:val="22"/>
        </w:rPr>
        <w:t xml:space="preserve"> 투자를 유치할 수 있는 기회를 제공해 큰 호응을 얻었다. </w:t>
      </w:r>
      <w:r w:rsidR="006F7B06">
        <w:rPr>
          <w:rFonts w:hint="eastAsia"/>
          <w:sz w:val="22"/>
          <w:szCs w:val="22"/>
        </w:rPr>
        <w:t>(끝)</w:t>
      </w:r>
    </w:p>
    <w:p w:rsidR="00B725B8" w:rsidRDefault="00B725B8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52552E" w:rsidRDefault="0052552E" w:rsidP="003F60B6">
      <w:pPr>
        <w:pStyle w:val="a3"/>
        <w:spacing w:line="240" w:lineRule="auto"/>
        <w:ind w:firstLineChars="0" w:firstLine="0"/>
        <w:rPr>
          <w:sz w:val="22"/>
          <w:szCs w:val="22"/>
        </w:rPr>
      </w:pPr>
    </w:p>
    <w:p w:rsidR="009F1E0E" w:rsidRDefault="006F7B06" w:rsidP="00D34D08">
      <w:pPr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※ 첨부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‘</w:t>
      </w:r>
      <w:r>
        <w:rPr>
          <w:sz w:val="22"/>
          <w:szCs w:val="22"/>
        </w:rPr>
        <w:t xml:space="preserve">Cell &amp; Gene Tech Investment Forum' </w:t>
      </w:r>
      <w:r>
        <w:rPr>
          <w:rFonts w:hint="eastAsia"/>
          <w:sz w:val="22"/>
          <w:szCs w:val="22"/>
        </w:rPr>
        <w:t>사진</w:t>
      </w:r>
    </w:p>
    <w:p w:rsidR="009C2722" w:rsidRDefault="009C2722" w:rsidP="00D34D08">
      <w:pPr>
        <w:spacing w:line="240" w:lineRule="auto"/>
        <w:ind w:firstLineChars="0" w:firstLine="0"/>
        <w:rPr>
          <w:sz w:val="22"/>
          <w:szCs w:val="22"/>
        </w:rPr>
      </w:pPr>
    </w:p>
    <w:p w:rsidR="009C2722" w:rsidRDefault="009C2722" w:rsidP="00C14FC3">
      <w:pPr>
        <w:spacing w:line="240" w:lineRule="auto"/>
        <w:ind w:firstLineChars="0" w:firstLine="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5731510" cy="3820795"/>
            <wp:effectExtent l="0" t="0" r="2540" b="825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5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24" w:rsidRDefault="00F44224">
      <w:pPr>
        <w:spacing w:line="240" w:lineRule="auto"/>
        <w:ind w:firstLine="200"/>
      </w:pPr>
      <w:r>
        <w:separator/>
      </w:r>
    </w:p>
  </w:endnote>
  <w:endnote w:type="continuationSeparator" w:id="0">
    <w:p w:rsidR="00F44224" w:rsidRDefault="00F44224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swiss"/>
    <w:pitch w:val="variable"/>
    <w:sig w:usb0="9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9F1E0E">
    <w:pPr>
      <w:pStyle w:val="a8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9F1E0E">
    <w:pPr>
      <w:pStyle w:val="a8"/>
      <w:ind w:firstLine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9F1E0E">
    <w:pPr>
      <w:ind w:firstLine="200"/>
    </w:pPr>
  </w:p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4"/>
      <w:gridCol w:w="4511"/>
    </w:tblGrid>
    <w:tr w:rsidR="009F1E0E">
      <w:tc>
        <w:tcPr>
          <w:tcW w:w="4504" w:type="dxa"/>
          <w:tcMar>
            <w:left w:w="108" w:type="dxa"/>
            <w:right w:w="108" w:type="dxa"/>
          </w:tcMar>
        </w:tcPr>
        <w:p w:rsidR="009F1E0E" w:rsidRDefault="006F7B06">
          <w:pPr>
            <w:pStyle w:val="a8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r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  <w:tcMar>
            <w:left w:w="108" w:type="dxa"/>
            <w:right w:w="108" w:type="dxa"/>
          </w:tcMar>
        </w:tcPr>
        <w:p w:rsidR="009F1E0E" w:rsidRDefault="006F7B06">
          <w:pPr>
            <w:pStyle w:val="a8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>
            <w:rPr>
              <w:rFonts w:hint="eastAsia"/>
            </w:rPr>
            <w:instrText>PAGE  \* MERGEFORMAT</w:instrText>
          </w:r>
          <w:r>
            <w:fldChar w:fldCharType="separate"/>
          </w:r>
          <w:r>
            <w:rPr>
              <w:rFonts w:ascii="나눔고딕" w:eastAsia="나눔고딕" w:hAnsi="나눔고딕" w:cstheme="minorBidi"/>
              <w:sz w:val="18"/>
              <w:szCs w:val="18"/>
              <w:lang w:val="ko-KR"/>
            </w:rPr>
            <w:t>1</w:t>
          </w:r>
          <w:r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:rsidR="009F1E0E" w:rsidRDefault="009F1E0E">
    <w:pPr>
      <w:pStyle w:val="a8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24" w:rsidRDefault="00F44224">
      <w:pPr>
        <w:spacing w:line="240" w:lineRule="auto"/>
        <w:ind w:firstLine="200"/>
      </w:pPr>
      <w:r>
        <w:separator/>
      </w:r>
    </w:p>
  </w:footnote>
  <w:footnote w:type="continuationSeparator" w:id="0">
    <w:p w:rsidR="00F44224" w:rsidRDefault="00F44224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9F1E0E">
    <w:pPr>
      <w:pStyle w:val="a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6F7B06">
    <w:pPr>
      <w:pStyle w:val="a7"/>
      <w:tabs>
        <w:tab w:val="center" w:pos="4613"/>
        <w:tab w:val="left" w:pos="5130"/>
      </w:tabs>
      <w:ind w:firstLine="200"/>
      <w:jc w:val="right"/>
    </w:pPr>
    <w:r>
      <w:tab/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923925" cy="542925"/>
          <wp:effectExtent l="0" t="0" r="9525" b="9525"/>
          <wp:docPr id="4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ricky/AppData/Roaming/PolarisOffice/ETemp/16664_692141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5435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F1E0E" w:rsidRDefault="009F1E0E">
    <w:pPr>
      <w:pStyle w:val="a7"/>
      <w:tabs>
        <w:tab w:val="center" w:pos="4613"/>
        <w:tab w:val="left" w:pos="5130"/>
      </w:tabs>
      <w:ind w:firstLine="2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0E" w:rsidRDefault="006F7B06">
    <w:pPr>
      <w:pStyle w:val="a7"/>
      <w:ind w:firstLine="200"/>
      <w:jc w:val="right"/>
    </w:pPr>
    <w:r>
      <w:rPr>
        <w:noProof/>
      </w:rPr>
      <w:drawing>
        <wp:inline distT="0" distB="0" distL="0" distR="0">
          <wp:extent cx="1145540" cy="310515"/>
          <wp:effectExtent l="19050" t="0" r="0" b="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ricky/AppData/Roaming/PolarisOffice/ETemp/16664_6921416/image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118"/>
                  <a:stretch>
                    <a:fillRect/>
                  </a:stretch>
                </pic:blipFill>
                <pic:spPr>
                  <a:xfrm>
                    <a:off x="0" y="0"/>
                    <a:ext cx="1146175" cy="311150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AED22568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 w:hint="default"/>
        <w:shd w:val="clear" w:color="auto" w:fill="auto"/>
      </w:rPr>
    </w:lvl>
    <w:lvl w:ilvl="1" w:tplc="80548532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 w:hint="default"/>
        <w:shd w:val="clear" w:color="auto" w:fill="auto"/>
      </w:rPr>
    </w:lvl>
    <w:lvl w:ilvl="2" w:tplc="6AB88820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 w:hint="default"/>
        <w:shd w:val="clear" w:color="auto" w:fill="auto"/>
      </w:rPr>
    </w:lvl>
    <w:lvl w:ilvl="3" w:tplc="A04C05BA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 w:hint="default"/>
        <w:shd w:val="clear" w:color="auto" w:fill="auto"/>
      </w:rPr>
    </w:lvl>
    <w:lvl w:ilvl="4" w:tplc="26004784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 w:hint="default"/>
        <w:shd w:val="clear" w:color="auto" w:fill="auto"/>
      </w:rPr>
    </w:lvl>
    <w:lvl w:ilvl="5" w:tplc="104478F2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 w:hint="default"/>
        <w:shd w:val="clear" w:color="auto" w:fill="auto"/>
      </w:rPr>
    </w:lvl>
    <w:lvl w:ilvl="6" w:tplc="4F96BFC2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 w:hint="default"/>
        <w:shd w:val="clear" w:color="auto" w:fill="auto"/>
      </w:rPr>
    </w:lvl>
    <w:lvl w:ilvl="7" w:tplc="EC6EE7D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 w:hint="default"/>
        <w:shd w:val="clear" w:color="auto" w:fill="auto"/>
      </w:rPr>
    </w:lvl>
    <w:lvl w:ilvl="8" w:tplc="E7006C4C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1F002411"/>
    <w:lvl w:ilvl="0" w:tplc="B672BB1C">
      <w:start w:val="1"/>
      <w:numFmt w:val="bullet"/>
      <w:lvlText w:val="l"/>
      <w:lvlJc w:val="left"/>
      <w:pPr>
        <w:ind w:left="760" w:hanging="360"/>
      </w:pPr>
      <w:rPr>
        <w:rFonts w:ascii="Wingdings" w:hAnsi="Wingdings" w:hint="default"/>
        <w:shd w:val="clear" w:color="auto" w:fill="auto"/>
      </w:rPr>
    </w:lvl>
    <w:lvl w:ilvl="1" w:tplc="B3C877DC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D1C2812C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E23E222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BE82324C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DF7656FE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DB0E24A6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592EB77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035E98F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1F000C5F"/>
    <w:lvl w:ilvl="0" w:tplc="380A242C">
      <w:start w:val="1"/>
      <w:numFmt w:val="bullet"/>
      <w:lvlText w:val="ð"/>
      <w:lvlJc w:val="left"/>
      <w:pPr>
        <w:ind w:left="760" w:hanging="360"/>
      </w:pPr>
      <w:rPr>
        <w:rFonts w:ascii="Wingdings" w:eastAsiaTheme="minorHAnsi" w:hAnsi="Wingdings" w:cs="굴림" w:hint="default"/>
        <w:shd w:val="clear" w:color="auto" w:fill="auto"/>
      </w:rPr>
    </w:lvl>
    <w:lvl w:ilvl="1" w:tplc="26C48A6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EB9E9448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F260116A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6118472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5DB8ECFE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5AD40CE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68BEB24A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35BAA288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1F0033C2"/>
    <w:lvl w:ilvl="0" w:tplc="8A0EDEBC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shd w:val="clear" w:color="auto" w:fill="auto"/>
        <w:lang w:val="en-US"/>
      </w:rPr>
    </w:lvl>
    <w:lvl w:ilvl="1" w:tplc="7882A432">
      <w:start w:val="1"/>
      <w:numFmt w:val="bullet"/>
      <w:lvlText w:val="n"/>
      <w:lvlJc w:val="left"/>
      <w:pPr>
        <w:ind w:left="-2502" w:hanging="400"/>
      </w:pPr>
      <w:rPr>
        <w:rFonts w:ascii="Wingdings" w:hAnsi="Wingdings" w:hint="default"/>
        <w:shd w:val="clear" w:color="auto" w:fill="auto"/>
      </w:rPr>
    </w:lvl>
    <w:lvl w:ilvl="2" w:tplc="A15E1A54">
      <w:start w:val="1"/>
      <w:numFmt w:val="bullet"/>
      <w:lvlText w:val="u"/>
      <w:lvlJc w:val="left"/>
      <w:pPr>
        <w:ind w:left="-2102" w:hanging="400"/>
      </w:pPr>
      <w:rPr>
        <w:rFonts w:ascii="Wingdings" w:hAnsi="Wingdings" w:hint="default"/>
        <w:shd w:val="clear" w:color="auto" w:fill="auto"/>
      </w:rPr>
    </w:lvl>
    <w:lvl w:ilvl="3" w:tplc="86863B34">
      <w:start w:val="1"/>
      <w:numFmt w:val="bullet"/>
      <w:lvlText w:val="l"/>
      <w:lvlJc w:val="left"/>
      <w:pPr>
        <w:ind w:left="-1702" w:hanging="400"/>
      </w:pPr>
      <w:rPr>
        <w:rFonts w:ascii="Wingdings" w:hAnsi="Wingdings" w:hint="default"/>
        <w:shd w:val="clear" w:color="auto" w:fill="auto"/>
      </w:rPr>
    </w:lvl>
    <w:lvl w:ilvl="4" w:tplc="B78AD94A">
      <w:start w:val="1"/>
      <w:numFmt w:val="bullet"/>
      <w:lvlText w:val="n"/>
      <w:lvlJc w:val="left"/>
      <w:pPr>
        <w:ind w:left="-1302" w:hanging="400"/>
      </w:pPr>
      <w:rPr>
        <w:rFonts w:ascii="Wingdings" w:hAnsi="Wingdings" w:hint="default"/>
        <w:shd w:val="clear" w:color="auto" w:fill="auto"/>
      </w:rPr>
    </w:lvl>
    <w:lvl w:ilvl="5" w:tplc="AE241CC0">
      <w:start w:val="1"/>
      <w:numFmt w:val="bullet"/>
      <w:lvlText w:val="u"/>
      <w:lvlJc w:val="left"/>
      <w:pPr>
        <w:ind w:left="-902" w:hanging="400"/>
      </w:pPr>
      <w:rPr>
        <w:rFonts w:ascii="Wingdings" w:hAnsi="Wingdings" w:hint="default"/>
        <w:shd w:val="clear" w:color="auto" w:fill="auto"/>
      </w:rPr>
    </w:lvl>
    <w:lvl w:ilvl="6" w:tplc="6F56B560">
      <w:start w:val="1"/>
      <w:numFmt w:val="bullet"/>
      <w:lvlText w:val="l"/>
      <w:lvlJc w:val="left"/>
      <w:pPr>
        <w:ind w:left="-502" w:hanging="400"/>
      </w:pPr>
      <w:rPr>
        <w:rFonts w:ascii="Wingdings" w:hAnsi="Wingdings" w:hint="default"/>
        <w:shd w:val="clear" w:color="auto" w:fill="auto"/>
      </w:rPr>
    </w:lvl>
    <w:lvl w:ilvl="7" w:tplc="B8EE0EAE">
      <w:start w:val="1"/>
      <w:numFmt w:val="bullet"/>
      <w:lvlText w:val="n"/>
      <w:lvlJc w:val="left"/>
      <w:pPr>
        <w:ind w:left="-102" w:hanging="400"/>
      </w:pPr>
      <w:rPr>
        <w:rFonts w:ascii="Wingdings" w:hAnsi="Wingdings" w:hint="default"/>
        <w:shd w:val="clear" w:color="auto" w:fill="auto"/>
      </w:rPr>
    </w:lvl>
    <w:lvl w:ilvl="8" w:tplc="9CF29F38">
      <w:start w:val="1"/>
      <w:numFmt w:val="bullet"/>
      <w:lvlText w:val="u"/>
      <w:lvlJc w:val="left"/>
      <w:pPr>
        <w:ind w:left="298" w:hanging="400"/>
      </w:pPr>
      <w:rPr>
        <w:rFonts w:ascii="Wingdings" w:hAnsi="Wingdings" w:hint="default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1F002570"/>
    <w:lvl w:ilvl="0" w:tplc="F0B0416E">
      <w:start w:val="1"/>
      <w:numFmt w:val="bullet"/>
      <w:lvlText w:val="§"/>
      <w:lvlJc w:val="left"/>
      <w:pPr>
        <w:ind w:left="1676" w:hanging="400"/>
      </w:pPr>
      <w:rPr>
        <w:rFonts w:ascii="Wingdings" w:hAnsi="Wingdings" w:cs="Times New Roman" w:hint="default"/>
        <w:shd w:val="clear" w:color="auto" w:fill="auto"/>
      </w:rPr>
    </w:lvl>
    <w:lvl w:ilvl="1" w:tplc="893C53C4">
      <w:start w:val="1"/>
      <w:numFmt w:val="bullet"/>
      <w:lvlText w:val="n"/>
      <w:lvlJc w:val="left"/>
      <w:pPr>
        <w:ind w:left="2076" w:hanging="400"/>
      </w:pPr>
      <w:rPr>
        <w:rFonts w:ascii="Wingdings" w:hAnsi="Wingdings" w:hint="default"/>
        <w:shd w:val="clear" w:color="auto" w:fill="auto"/>
      </w:rPr>
    </w:lvl>
    <w:lvl w:ilvl="2" w:tplc="E7146B18">
      <w:start w:val="1"/>
      <w:numFmt w:val="bullet"/>
      <w:lvlText w:val="u"/>
      <w:lvlJc w:val="left"/>
      <w:pPr>
        <w:ind w:left="2476" w:hanging="400"/>
      </w:pPr>
      <w:rPr>
        <w:rFonts w:ascii="Wingdings" w:hAnsi="Wingdings" w:hint="default"/>
        <w:shd w:val="clear" w:color="auto" w:fill="auto"/>
      </w:rPr>
    </w:lvl>
    <w:lvl w:ilvl="3" w:tplc="DC6A7B22">
      <w:start w:val="1"/>
      <w:numFmt w:val="bullet"/>
      <w:lvlText w:val="l"/>
      <w:lvlJc w:val="left"/>
      <w:pPr>
        <w:ind w:left="2876" w:hanging="400"/>
      </w:pPr>
      <w:rPr>
        <w:rFonts w:ascii="Wingdings" w:hAnsi="Wingdings" w:hint="default"/>
        <w:shd w:val="clear" w:color="auto" w:fill="auto"/>
      </w:rPr>
    </w:lvl>
    <w:lvl w:ilvl="4" w:tplc="52A4F358">
      <w:start w:val="1"/>
      <w:numFmt w:val="bullet"/>
      <w:lvlText w:val="n"/>
      <w:lvlJc w:val="left"/>
      <w:pPr>
        <w:ind w:left="3276" w:hanging="400"/>
      </w:pPr>
      <w:rPr>
        <w:rFonts w:ascii="Wingdings" w:hAnsi="Wingdings" w:hint="default"/>
        <w:shd w:val="clear" w:color="auto" w:fill="auto"/>
      </w:rPr>
    </w:lvl>
    <w:lvl w:ilvl="5" w:tplc="30163D1C">
      <w:start w:val="1"/>
      <w:numFmt w:val="bullet"/>
      <w:lvlText w:val="u"/>
      <w:lvlJc w:val="left"/>
      <w:pPr>
        <w:ind w:left="3676" w:hanging="400"/>
      </w:pPr>
      <w:rPr>
        <w:rFonts w:ascii="Wingdings" w:hAnsi="Wingdings" w:hint="default"/>
        <w:shd w:val="clear" w:color="auto" w:fill="auto"/>
      </w:rPr>
    </w:lvl>
    <w:lvl w:ilvl="6" w:tplc="EFF2AB12">
      <w:start w:val="1"/>
      <w:numFmt w:val="bullet"/>
      <w:lvlText w:val="l"/>
      <w:lvlJc w:val="left"/>
      <w:pPr>
        <w:ind w:left="4076" w:hanging="400"/>
      </w:pPr>
      <w:rPr>
        <w:rFonts w:ascii="Wingdings" w:hAnsi="Wingdings" w:hint="default"/>
        <w:shd w:val="clear" w:color="auto" w:fill="auto"/>
      </w:rPr>
    </w:lvl>
    <w:lvl w:ilvl="7" w:tplc="685CFBAA">
      <w:start w:val="1"/>
      <w:numFmt w:val="bullet"/>
      <w:lvlText w:val="n"/>
      <w:lvlJc w:val="left"/>
      <w:pPr>
        <w:ind w:left="4476" w:hanging="400"/>
      </w:pPr>
      <w:rPr>
        <w:rFonts w:ascii="Wingdings" w:hAnsi="Wingdings" w:hint="default"/>
        <w:shd w:val="clear" w:color="auto" w:fill="auto"/>
      </w:rPr>
    </w:lvl>
    <w:lvl w:ilvl="8" w:tplc="5AF86AA8">
      <w:start w:val="1"/>
      <w:numFmt w:val="bullet"/>
      <w:lvlText w:val="u"/>
      <w:lvlJc w:val="left"/>
      <w:pPr>
        <w:ind w:left="4876" w:hanging="40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1F001EB6"/>
    <w:lvl w:ilvl="0" w:tplc="FA54F5B2">
      <w:start w:val="1"/>
      <w:numFmt w:val="bullet"/>
      <w:lvlText w:val="l"/>
      <w:lvlJc w:val="left"/>
      <w:pPr>
        <w:ind w:left="684" w:hanging="400"/>
      </w:pPr>
      <w:rPr>
        <w:rFonts w:ascii="Wingdings" w:hAnsi="Wingdings" w:hint="default"/>
        <w:shd w:val="clear" w:color="auto" w:fill="auto"/>
      </w:rPr>
    </w:lvl>
    <w:lvl w:ilvl="1" w:tplc="5720DBF4">
      <w:start w:val="1"/>
      <w:numFmt w:val="bullet"/>
      <w:lvlText w:val="n"/>
      <w:lvlJc w:val="left"/>
      <w:pPr>
        <w:ind w:left="1640" w:hanging="400"/>
      </w:pPr>
      <w:rPr>
        <w:rFonts w:ascii="Wingdings" w:hAnsi="Wingdings" w:hint="default"/>
        <w:shd w:val="clear" w:color="auto" w:fill="auto"/>
      </w:rPr>
    </w:lvl>
    <w:lvl w:ilvl="2" w:tplc="C0AC2DEA">
      <w:start w:val="1"/>
      <w:numFmt w:val="bullet"/>
      <w:lvlText w:val="u"/>
      <w:lvlJc w:val="left"/>
      <w:pPr>
        <w:ind w:left="2040" w:hanging="400"/>
      </w:pPr>
      <w:rPr>
        <w:rFonts w:ascii="Wingdings" w:hAnsi="Wingdings" w:hint="default"/>
        <w:shd w:val="clear" w:color="auto" w:fill="auto"/>
      </w:rPr>
    </w:lvl>
    <w:lvl w:ilvl="3" w:tplc="D8EA35C8">
      <w:start w:val="1"/>
      <w:numFmt w:val="bullet"/>
      <w:lvlText w:val="l"/>
      <w:lvlJc w:val="left"/>
      <w:pPr>
        <w:ind w:left="2440" w:hanging="400"/>
      </w:pPr>
      <w:rPr>
        <w:rFonts w:ascii="Wingdings" w:hAnsi="Wingdings" w:hint="default"/>
        <w:shd w:val="clear" w:color="auto" w:fill="auto"/>
      </w:rPr>
    </w:lvl>
    <w:lvl w:ilvl="4" w:tplc="8B166AEC">
      <w:start w:val="1"/>
      <w:numFmt w:val="bullet"/>
      <w:lvlText w:val="n"/>
      <w:lvlJc w:val="left"/>
      <w:pPr>
        <w:ind w:left="2840" w:hanging="400"/>
      </w:pPr>
      <w:rPr>
        <w:rFonts w:ascii="Wingdings" w:hAnsi="Wingdings" w:hint="default"/>
        <w:shd w:val="clear" w:color="auto" w:fill="auto"/>
      </w:rPr>
    </w:lvl>
    <w:lvl w:ilvl="5" w:tplc="38661A7E">
      <w:start w:val="1"/>
      <w:numFmt w:val="bullet"/>
      <w:lvlText w:val="u"/>
      <w:lvlJc w:val="left"/>
      <w:pPr>
        <w:ind w:left="3240" w:hanging="400"/>
      </w:pPr>
      <w:rPr>
        <w:rFonts w:ascii="Wingdings" w:hAnsi="Wingdings" w:hint="default"/>
        <w:shd w:val="clear" w:color="auto" w:fill="auto"/>
      </w:rPr>
    </w:lvl>
    <w:lvl w:ilvl="6" w:tplc="C6D8D040">
      <w:start w:val="1"/>
      <w:numFmt w:val="bullet"/>
      <w:lvlText w:val="l"/>
      <w:lvlJc w:val="left"/>
      <w:pPr>
        <w:ind w:left="3640" w:hanging="400"/>
      </w:pPr>
      <w:rPr>
        <w:rFonts w:ascii="Wingdings" w:hAnsi="Wingdings" w:hint="default"/>
        <w:shd w:val="clear" w:color="auto" w:fill="auto"/>
      </w:rPr>
    </w:lvl>
    <w:lvl w:ilvl="7" w:tplc="CC6CEE18">
      <w:start w:val="1"/>
      <w:numFmt w:val="bullet"/>
      <w:lvlText w:val="n"/>
      <w:lvlJc w:val="left"/>
      <w:pPr>
        <w:ind w:left="4040" w:hanging="400"/>
      </w:pPr>
      <w:rPr>
        <w:rFonts w:ascii="Wingdings" w:hAnsi="Wingdings" w:hint="default"/>
        <w:shd w:val="clear" w:color="auto" w:fill="auto"/>
      </w:rPr>
    </w:lvl>
    <w:lvl w:ilvl="8" w:tplc="C686BE34">
      <w:start w:val="1"/>
      <w:numFmt w:val="bullet"/>
      <w:lvlText w:val="u"/>
      <w:lvlJc w:val="left"/>
      <w:pPr>
        <w:ind w:left="4440" w:hanging="40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1F00166B"/>
    <w:lvl w:ilvl="0" w:tplc="15A48CEA">
      <w:start w:val="1"/>
      <w:numFmt w:val="decimal"/>
      <w:lvlText w:val="%1)"/>
      <w:lvlJc w:val="left"/>
      <w:pPr>
        <w:ind w:left="760" w:hanging="360"/>
      </w:pPr>
      <w:rPr>
        <w:rFonts w:hint="default"/>
        <w:shd w:val="clear" w:color="auto" w:fill="auto"/>
      </w:rPr>
    </w:lvl>
    <w:lvl w:ilvl="1" w:tplc="52201EDA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E1A64AB0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9684E03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5A7A842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9F2842B8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FA7642D0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B55C0F7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391C676A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1F003957"/>
    <w:lvl w:ilvl="0" w:tplc="7C9263EA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629432D2">
      <w:start w:val="1"/>
      <w:numFmt w:val="bullet"/>
      <w:lvlText w:val="n"/>
      <w:lvlJc w:val="left"/>
      <w:pPr>
        <w:ind w:left="900" w:hanging="400"/>
      </w:pPr>
      <w:rPr>
        <w:rFonts w:ascii="Wingdings" w:hAnsi="Wingdings" w:hint="default"/>
        <w:shd w:val="clear" w:color="auto" w:fill="auto"/>
      </w:rPr>
    </w:lvl>
    <w:lvl w:ilvl="2" w:tplc="100CF42C">
      <w:start w:val="1"/>
      <w:numFmt w:val="bullet"/>
      <w:lvlText w:val="u"/>
      <w:lvlJc w:val="left"/>
      <w:pPr>
        <w:ind w:left="1300" w:hanging="400"/>
      </w:pPr>
      <w:rPr>
        <w:rFonts w:ascii="Wingdings" w:hAnsi="Wingdings" w:hint="default"/>
        <w:shd w:val="clear" w:color="auto" w:fill="auto"/>
      </w:rPr>
    </w:lvl>
    <w:lvl w:ilvl="3" w:tplc="0112609C">
      <w:start w:val="1"/>
      <w:numFmt w:val="bullet"/>
      <w:lvlText w:val="l"/>
      <w:lvlJc w:val="left"/>
      <w:pPr>
        <w:ind w:left="1700" w:hanging="400"/>
      </w:pPr>
      <w:rPr>
        <w:rFonts w:ascii="Wingdings" w:hAnsi="Wingdings" w:hint="default"/>
        <w:shd w:val="clear" w:color="auto" w:fill="auto"/>
      </w:rPr>
    </w:lvl>
    <w:lvl w:ilvl="4" w:tplc="A40CCCD0">
      <w:start w:val="1"/>
      <w:numFmt w:val="bullet"/>
      <w:lvlText w:val="n"/>
      <w:lvlJc w:val="left"/>
      <w:pPr>
        <w:ind w:left="2100" w:hanging="400"/>
      </w:pPr>
      <w:rPr>
        <w:rFonts w:ascii="Wingdings" w:hAnsi="Wingdings" w:hint="default"/>
        <w:shd w:val="clear" w:color="auto" w:fill="auto"/>
      </w:rPr>
    </w:lvl>
    <w:lvl w:ilvl="5" w:tplc="D734751E">
      <w:start w:val="1"/>
      <w:numFmt w:val="bullet"/>
      <w:lvlText w:val="u"/>
      <w:lvlJc w:val="left"/>
      <w:pPr>
        <w:ind w:left="2500" w:hanging="400"/>
      </w:pPr>
      <w:rPr>
        <w:rFonts w:ascii="Wingdings" w:hAnsi="Wingdings" w:hint="default"/>
        <w:shd w:val="clear" w:color="auto" w:fill="auto"/>
      </w:rPr>
    </w:lvl>
    <w:lvl w:ilvl="6" w:tplc="8A6E1226">
      <w:start w:val="1"/>
      <w:numFmt w:val="bullet"/>
      <w:lvlText w:val="l"/>
      <w:lvlJc w:val="left"/>
      <w:pPr>
        <w:ind w:left="2900" w:hanging="400"/>
      </w:pPr>
      <w:rPr>
        <w:rFonts w:ascii="Wingdings" w:hAnsi="Wingdings" w:hint="default"/>
        <w:shd w:val="clear" w:color="auto" w:fill="auto"/>
      </w:rPr>
    </w:lvl>
    <w:lvl w:ilvl="7" w:tplc="7C3EEE16">
      <w:start w:val="1"/>
      <w:numFmt w:val="bullet"/>
      <w:lvlText w:val="n"/>
      <w:lvlJc w:val="left"/>
      <w:pPr>
        <w:ind w:left="3300" w:hanging="400"/>
      </w:pPr>
      <w:rPr>
        <w:rFonts w:ascii="Wingdings" w:hAnsi="Wingdings" w:hint="default"/>
        <w:shd w:val="clear" w:color="auto" w:fill="auto"/>
      </w:rPr>
    </w:lvl>
    <w:lvl w:ilvl="8" w:tplc="65B06BEE">
      <w:start w:val="1"/>
      <w:numFmt w:val="bullet"/>
      <w:lvlText w:val="u"/>
      <w:lvlJc w:val="left"/>
      <w:pPr>
        <w:ind w:left="3700" w:hanging="40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1F0034A9"/>
    <w:lvl w:ilvl="0" w:tplc="F97230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2AF4440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20326D7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E4A2A42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170C8D5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496C4C90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7F5EBAF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2B387A9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A426DB78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1F002FC8"/>
    <w:lvl w:ilvl="0" w:tplc="E6FAAE20">
      <w:start w:val="1"/>
      <w:numFmt w:val="bullet"/>
      <w:lvlText w:val="n"/>
      <w:lvlJc w:val="left"/>
      <w:pPr>
        <w:ind w:left="900" w:hanging="400"/>
      </w:pPr>
      <w:rPr>
        <w:rFonts w:ascii="Wingdings" w:hAnsi="Wingdings" w:hint="default"/>
        <w:shd w:val="clear" w:color="auto" w:fill="auto"/>
      </w:rPr>
    </w:lvl>
    <w:lvl w:ilvl="1" w:tplc="B4A0CFCA">
      <w:start w:val="1"/>
      <w:numFmt w:val="bullet"/>
      <w:lvlText w:val="n"/>
      <w:lvlJc w:val="left"/>
      <w:pPr>
        <w:ind w:left="1300" w:hanging="400"/>
      </w:pPr>
      <w:rPr>
        <w:rFonts w:ascii="Wingdings" w:hAnsi="Wingdings" w:hint="default"/>
        <w:shd w:val="clear" w:color="auto" w:fill="auto"/>
      </w:rPr>
    </w:lvl>
    <w:lvl w:ilvl="2" w:tplc="377AD302">
      <w:start w:val="1"/>
      <w:numFmt w:val="bullet"/>
      <w:lvlText w:val="u"/>
      <w:lvlJc w:val="left"/>
      <w:pPr>
        <w:ind w:left="1700" w:hanging="400"/>
      </w:pPr>
      <w:rPr>
        <w:rFonts w:ascii="Wingdings" w:hAnsi="Wingdings" w:hint="default"/>
        <w:shd w:val="clear" w:color="auto" w:fill="auto"/>
      </w:rPr>
    </w:lvl>
    <w:lvl w:ilvl="3" w:tplc="780CF994">
      <w:start w:val="1"/>
      <w:numFmt w:val="bullet"/>
      <w:lvlText w:val="l"/>
      <w:lvlJc w:val="left"/>
      <w:pPr>
        <w:ind w:left="2100" w:hanging="400"/>
      </w:pPr>
      <w:rPr>
        <w:rFonts w:ascii="Wingdings" w:hAnsi="Wingdings" w:hint="default"/>
        <w:shd w:val="clear" w:color="auto" w:fill="auto"/>
      </w:rPr>
    </w:lvl>
    <w:lvl w:ilvl="4" w:tplc="3D369C1E">
      <w:start w:val="1"/>
      <w:numFmt w:val="bullet"/>
      <w:lvlText w:val="n"/>
      <w:lvlJc w:val="left"/>
      <w:pPr>
        <w:ind w:left="2500" w:hanging="400"/>
      </w:pPr>
      <w:rPr>
        <w:rFonts w:ascii="Wingdings" w:hAnsi="Wingdings" w:hint="default"/>
        <w:shd w:val="clear" w:color="auto" w:fill="auto"/>
      </w:rPr>
    </w:lvl>
    <w:lvl w:ilvl="5" w:tplc="C7A24B7A">
      <w:start w:val="1"/>
      <w:numFmt w:val="bullet"/>
      <w:lvlText w:val="u"/>
      <w:lvlJc w:val="left"/>
      <w:pPr>
        <w:ind w:left="2900" w:hanging="400"/>
      </w:pPr>
      <w:rPr>
        <w:rFonts w:ascii="Wingdings" w:hAnsi="Wingdings" w:hint="default"/>
        <w:shd w:val="clear" w:color="auto" w:fill="auto"/>
      </w:rPr>
    </w:lvl>
    <w:lvl w:ilvl="6" w:tplc="EDA47434">
      <w:start w:val="1"/>
      <w:numFmt w:val="bullet"/>
      <w:lvlText w:val="l"/>
      <w:lvlJc w:val="left"/>
      <w:pPr>
        <w:ind w:left="3300" w:hanging="400"/>
      </w:pPr>
      <w:rPr>
        <w:rFonts w:ascii="Wingdings" w:hAnsi="Wingdings" w:hint="default"/>
        <w:shd w:val="clear" w:color="auto" w:fill="auto"/>
      </w:rPr>
    </w:lvl>
    <w:lvl w:ilvl="7" w:tplc="54A48192">
      <w:start w:val="1"/>
      <w:numFmt w:val="bullet"/>
      <w:lvlText w:val="n"/>
      <w:lvlJc w:val="left"/>
      <w:pPr>
        <w:ind w:left="3700" w:hanging="400"/>
      </w:pPr>
      <w:rPr>
        <w:rFonts w:ascii="Wingdings" w:hAnsi="Wingdings" w:hint="default"/>
        <w:shd w:val="clear" w:color="auto" w:fill="auto"/>
      </w:rPr>
    </w:lvl>
    <w:lvl w:ilvl="8" w:tplc="5BB6B904">
      <w:start w:val="1"/>
      <w:numFmt w:val="bullet"/>
      <w:lvlText w:val="u"/>
      <w:lvlJc w:val="left"/>
      <w:pPr>
        <w:ind w:left="4100" w:hanging="40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1F000B24"/>
    <w:lvl w:ilvl="0" w:tplc="19622DE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hd w:val="clear" w:color="auto" w:fill="auto"/>
      </w:rPr>
    </w:lvl>
    <w:lvl w:ilvl="1" w:tplc="1E5E587A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AB8CC2D8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959CFFC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D7A6859C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2D1E498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50647B9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050ACA92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D3F84A7E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1F0036F8"/>
    <w:lvl w:ilvl="0" w:tplc="F6E2E93A">
      <w:start w:val="1"/>
      <w:numFmt w:val="decimal"/>
      <w:lvlText w:val="%1)"/>
      <w:lvlJc w:val="left"/>
      <w:pPr>
        <w:ind w:left="760" w:hanging="360"/>
      </w:pPr>
      <w:rPr>
        <w:rFonts w:hint="default"/>
        <w:shd w:val="clear" w:color="auto" w:fill="auto"/>
      </w:rPr>
    </w:lvl>
    <w:lvl w:ilvl="1" w:tplc="F710D70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43D0DBF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94DC34EE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E490E8C0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AE629812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652A8E90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96C80848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33408580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1F002D78"/>
    <w:lvl w:ilvl="0" w:tplc="1B001B0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hd w:val="clear" w:color="auto" w:fill="auto"/>
      </w:rPr>
    </w:lvl>
    <w:lvl w:ilvl="1" w:tplc="60C86BA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465CAE0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E9D8BFF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B23882D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38A0A15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4F583DA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A98E544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A75AA80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1F0020DD"/>
    <w:lvl w:ilvl="0" w:tplc="9E64E596">
      <w:numFmt w:val="bullet"/>
      <w:lvlText w:val="ð"/>
      <w:lvlJc w:val="left"/>
      <w:pPr>
        <w:ind w:left="760" w:hanging="360"/>
      </w:pPr>
      <w:rPr>
        <w:rFonts w:ascii="Wingdings" w:eastAsiaTheme="minorHAnsi" w:hAnsi="Wingdings" w:cs="굴림" w:hint="default"/>
        <w:shd w:val="clear" w:color="auto" w:fill="auto"/>
      </w:rPr>
    </w:lvl>
    <w:lvl w:ilvl="1" w:tplc="5D62FD3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6C846A0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073842C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9690982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993C1FE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3C72623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3B544D6A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2A3EE85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1F001374"/>
    <w:lvl w:ilvl="0" w:tplc="EB70E774">
      <w:start w:val="1"/>
      <w:numFmt w:val="bullet"/>
      <w:lvlText w:val="n"/>
      <w:lvlJc w:val="left"/>
      <w:pPr>
        <w:ind w:left="508" w:hanging="400"/>
      </w:pPr>
      <w:rPr>
        <w:rFonts w:ascii="Wingdings" w:hAnsi="Wingdings" w:hint="default"/>
        <w:shd w:val="clear" w:color="auto" w:fill="auto"/>
      </w:rPr>
    </w:lvl>
    <w:lvl w:ilvl="1" w:tplc="D25E0EAA">
      <w:start w:val="1"/>
      <w:numFmt w:val="bullet"/>
      <w:lvlText w:val="n"/>
      <w:lvlJc w:val="left"/>
      <w:pPr>
        <w:ind w:left="1084" w:hanging="400"/>
      </w:pPr>
      <w:rPr>
        <w:rFonts w:ascii="Wingdings" w:hAnsi="Wingdings" w:hint="default"/>
        <w:shd w:val="clear" w:color="auto" w:fill="auto"/>
      </w:rPr>
    </w:lvl>
    <w:lvl w:ilvl="2" w:tplc="1466EFAA">
      <w:start w:val="1"/>
      <w:numFmt w:val="bullet"/>
      <w:lvlText w:val="u"/>
      <w:lvlJc w:val="left"/>
      <w:pPr>
        <w:ind w:left="1484" w:hanging="400"/>
      </w:pPr>
      <w:rPr>
        <w:rFonts w:ascii="Wingdings" w:hAnsi="Wingdings" w:hint="default"/>
        <w:shd w:val="clear" w:color="auto" w:fill="auto"/>
      </w:rPr>
    </w:lvl>
    <w:lvl w:ilvl="3" w:tplc="E7043668">
      <w:start w:val="1"/>
      <w:numFmt w:val="bullet"/>
      <w:lvlText w:val="l"/>
      <w:lvlJc w:val="left"/>
      <w:pPr>
        <w:ind w:left="1884" w:hanging="400"/>
      </w:pPr>
      <w:rPr>
        <w:rFonts w:ascii="Wingdings" w:hAnsi="Wingdings" w:hint="default"/>
        <w:shd w:val="clear" w:color="auto" w:fill="auto"/>
      </w:rPr>
    </w:lvl>
    <w:lvl w:ilvl="4" w:tplc="8BC692AA">
      <w:start w:val="1"/>
      <w:numFmt w:val="bullet"/>
      <w:lvlText w:val="n"/>
      <w:lvlJc w:val="left"/>
      <w:pPr>
        <w:ind w:left="2284" w:hanging="400"/>
      </w:pPr>
      <w:rPr>
        <w:rFonts w:ascii="Wingdings" w:hAnsi="Wingdings" w:hint="default"/>
        <w:shd w:val="clear" w:color="auto" w:fill="auto"/>
      </w:rPr>
    </w:lvl>
    <w:lvl w:ilvl="5" w:tplc="EA14A322">
      <w:start w:val="1"/>
      <w:numFmt w:val="bullet"/>
      <w:lvlText w:val="u"/>
      <w:lvlJc w:val="left"/>
      <w:pPr>
        <w:ind w:left="2684" w:hanging="400"/>
      </w:pPr>
      <w:rPr>
        <w:rFonts w:ascii="Wingdings" w:hAnsi="Wingdings" w:hint="default"/>
        <w:shd w:val="clear" w:color="auto" w:fill="auto"/>
      </w:rPr>
    </w:lvl>
    <w:lvl w:ilvl="6" w:tplc="FFD89F88">
      <w:start w:val="1"/>
      <w:numFmt w:val="bullet"/>
      <w:lvlText w:val="l"/>
      <w:lvlJc w:val="left"/>
      <w:pPr>
        <w:ind w:left="3084" w:hanging="400"/>
      </w:pPr>
      <w:rPr>
        <w:rFonts w:ascii="Wingdings" w:hAnsi="Wingdings" w:hint="default"/>
        <w:shd w:val="clear" w:color="auto" w:fill="auto"/>
      </w:rPr>
    </w:lvl>
    <w:lvl w:ilvl="7" w:tplc="9A4CD72C">
      <w:start w:val="1"/>
      <w:numFmt w:val="bullet"/>
      <w:lvlText w:val="n"/>
      <w:lvlJc w:val="left"/>
      <w:pPr>
        <w:ind w:left="3484" w:hanging="400"/>
      </w:pPr>
      <w:rPr>
        <w:rFonts w:ascii="Wingdings" w:hAnsi="Wingdings" w:hint="default"/>
        <w:shd w:val="clear" w:color="auto" w:fill="auto"/>
      </w:rPr>
    </w:lvl>
    <w:lvl w:ilvl="8" w:tplc="68B41C2E">
      <w:start w:val="1"/>
      <w:numFmt w:val="bullet"/>
      <w:lvlText w:val="u"/>
      <w:lvlJc w:val="left"/>
      <w:pPr>
        <w:ind w:left="3884" w:hanging="400"/>
      </w:pPr>
      <w:rPr>
        <w:rFonts w:ascii="Wingdings" w:hAnsi="Wingdings" w:hint="default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1F0000F5"/>
    <w:lvl w:ilvl="0" w:tplc="EA2880A4">
      <w:numFmt w:val="bullet"/>
      <w:lvlText w:val="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  <w:shd w:val="clear" w:color="auto" w:fill="auto"/>
      </w:rPr>
    </w:lvl>
    <w:lvl w:ilvl="1" w:tplc="8CB8F1C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64F6A30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CC964900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00EA4A6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CE10C01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27369CD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F2EE1ED0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64022A9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1F0005D9"/>
    <w:lvl w:ilvl="0" w:tplc="960A9ECC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hd w:val="clear" w:color="auto" w:fill="auto"/>
      </w:rPr>
    </w:lvl>
    <w:lvl w:ilvl="1" w:tplc="7728AD8A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38208E6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DD467614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8088773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DF32452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35A6A8D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FCAAC60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0B3C454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1F001753"/>
    <w:lvl w:ilvl="0" w:tplc="798EA9FA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  <w:shd w:val="clear" w:color="auto" w:fill="auto"/>
      </w:rPr>
    </w:lvl>
    <w:lvl w:ilvl="1" w:tplc="585C5A0E">
      <w:start w:val="1"/>
      <w:numFmt w:val="bullet"/>
      <w:lvlText w:val="n"/>
      <w:lvlJc w:val="left"/>
      <w:pPr>
        <w:ind w:left="905" w:hanging="400"/>
      </w:pPr>
      <w:rPr>
        <w:rFonts w:ascii="Wingdings" w:hAnsi="Wingdings" w:hint="default"/>
        <w:shd w:val="clear" w:color="auto" w:fill="auto"/>
      </w:rPr>
    </w:lvl>
    <w:lvl w:ilvl="2" w:tplc="53787626">
      <w:start w:val="1"/>
      <w:numFmt w:val="bullet"/>
      <w:lvlText w:val="u"/>
      <w:lvlJc w:val="left"/>
      <w:pPr>
        <w:ind w:left="1305" w:hanging="400"/>
      </w:pPr>
      <w:rPr>
        <w:rFonts w:ascii="Wingdings" w:hAnsi="Wingdings" w:hint="default"/>
        <w:shd w:val="clear" w:color="auto" w:fill="auto"/>
      </w:rPr>
    </w:lvl>
    <w:lvl w:ilvl="3" w:tplc="00CAC15C">
      <w:start w:val="1"/>
      <w:numFmt w:val="bullet"/>
      <w:lvlText w:val="l"/>
      <w:lvlJc w:val="left"/>
      <w:pPr>
        <w:ind w:left="1705" w:hanging="400"/>
      </w:pPr>
      <w:rPr>
        <w:rFonts w:ascii="Wingdings" w:hAnsi="Wingdings" w:hint="default"/>
        <w:shd w:val="clear" w:color="auto" w:fill="auto"/>
      </w:rPr>
    </w:lvl>
    <w:lvl w:ilvl="4" w:tplc="667E7442">
      <w:start w:val="1"/>
      <w:numFmt w:val="bullet"/>
      <w:lvlText w:val="n"/>
      <w:lvlJc w:val="left"/>
      <w:pPr>
        <w:ind w:left="2105" w:hanging="400"/>
      </w:pPr>
      <w:rPr>
        <w:rFonts w:ascii="Wingdings" w:hAnsi="Wingdings" w:hint="default"/>
        <w:shd w:val="clear" w:color="auto" w:fill="auto"/>
      </w:rPr>
    </w:lvl>
    <w:lvl w:ilvl="5" w:tplc="726867B8">
      <w:start w:val="1"/>
      <w:numFmt w:val="bullet"/>
      <w:lvlText w:val="u"/>
      <w:lvlJc w:val="left"/>
      <w:pPr>
        <w:ind w:left="2505" w:hanging="400"/>
      </w:pPr>
      <w:rPr>
        <w:rFonts w:ascii="Wingdings" w:hAnsi="Wingdings" w:hint="default"/>
        <w:shd w:val="clear" w:color="auto" w:fill="auto"/>
      </w:rPr>
    </w:lvl>
    <w:lvl w:ilvl="6" w:tplc="82961836">
      <w:start w:val="1"/>
      <w:numFmt w:val="bullet"/>
      <w:lvlText w:val="l"/>
      <w:lvlJc w:val="left"/>
      <w:pPr>
        <w:ind w:left="2905" w:hanging="400"/>
      </w:pPr>
      <w:rPr>
        <w:rFonts w:ascii="Wingdings" w:hAnsi="Wingdings" w:hint="default"/>
        <w:shd w:val="clear" w:color="auto" w:fill="auto"/>
      </w:rPr>
    </w:lvl>
    <w:lvl w:ilvl="7" w:tplc="3CC840C2">
      <w:start w:val="1"/>
      <w:numFmt w:val="bullet"/>
      <w:lvlText w:val="n"/>
      <w:lvlJc w:val="left"/>
      <w:pPr>
        <w:ind w:left="3305" w:hanging="400"/>
      </w:pPr>
      <w:rPr>
        <w:rFonts w:ascii="Wingdings" w:hAnsi="Wingdings" w:hint="default"/>
        <w:shd w:val="clear" w:color="auto" w:fill="auto"/>
      </w:rPr>
    </w:lvl>
    <w:lvl w:ilvl="8" w:tplc="D33AF8D6">
      <w:start w:val="1"/>
      <w:numFmt w:val="bullet"/>
      <w:lvlText w:val="u"/>
      <w:lvlJc w:val="left"/>
      <w:pPr>
        <w:ind w:left="3705" w:hanging="400"/>
      </w:pPr>
      <w:rPr>
        <w:rFonts w:ascii="Wingdings" w:hAnsi="Wingdings" w:hint="default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1F00096D"/>
    <w:lvl w:ilvl="0" w:tplc="FD7E645A">
      <w:start w:val="2"/>
      <w:numFmt w:val="bullet"/>
      <w:lvlText w:val="ð"/>
      <w:lvlJc w:val="left"/>
      <w:pPr>
        <w:ind w:left="760" w:hanging="360"/>
      </w:pPr>
      <w:rPr>
        <w:rFonts w:ascii="Wingdings" w:eastAsiaTheme="minorHAnsi" w:hAnsi="Wingdings" w:cs="굴림" w:hint="default"/>
        <w:shd w:val="clear" w:color="auto" w:fill="auto"/>
      </w:rPr>
    </w:lvl>
    <w:lvl w:ilvl="1" w:tplc="2B9C60D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61B27FAC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7C6A5130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147E96EE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D4729F1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F3F6AA6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235C033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B12EAC0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1F000A9E"/>
    <w:lvl w:ilvl="0" w:tplc="0DCA58B0">
      <w:start w:val="1"/>
      <w:numFmt w:val="bullet"/>
      <w:lvlText w:val="l"/>
      <w:lvlJc w:val="left"/>
      <w:pPr>
        <w:ind w:left="900" w:hanging="400"/>
      </w:pPr>
      <w:rPr>
        <w:rFonts w:ascii="Wingdings" w:hAnsi="Wingdings" w:hint="default"/>
        <w:shd w:val="clear" w:color="auto" w:fill="auto"/>
      </w:rPr>
    </w:lvl>
    <w:lvl w:ilvl="1" w:tplc="E328069A">
      <w:start w:val="1"/>
      <w:numFmt w:val="bullet"/>
      <w:lvlText w:val="n"/>
      <w:lvlJc w:val="left"/>
      <w:pPr>
        <w:ind w:left="1300" w:hanging="400"/>
      </w:pPr>
      <w:rPr>
        <w:rFonts w:ascii="Wingdings" w:hAnsi="Wingdings" w:hint="default"/>
        <w:shd w:val="clear" w:color="auto" w:fill="auto"/>
      </w:rPr>
    </w:lvl>
    <w:lvl w:ilvl="2" w:tplc="891C8C62">
      <w:start w:val="1"/>
      <w:numFmt w:val="bullet"/>
      <w:lvlText w:val="u"/>
      <w:lvlJc w:val="left"/>
      <w:pPr>
        <w:ind w:left="1700" w:hanging="400"/>
      </w:pPr>
      <w:rPr>
        <w:rFonts w:ascii="Wingdings" w:hAnsi="Wingdings" w:hint="default"/>
        <w:shd w:val="clear" w:color="auto" w:fill="auto"/>
      </w:rPr>
    </w:lvl>
    <w:lvl w:ilvl="3" w:tplc="06B6D136">
      <w:start w:val="1"/>
      <w:numFmt w:val="bullet"/>
      <w:lvlText w:val="l"/>
      <w:lvlJc w:val="left"/>
      <w:pPr>
        <w:ind w:left="2100" w:hanging="400"/>
      </w:pPr>
      <w:rPr>
        <w:rFonts w:ascii="Wingdings" w:hAnsi="Wingdings" w:hint="default"/>
        <w:shd w:val="clear" w:color="auto" w:fill="auto"/>
      </w:rPr>
    </w:lvl>
    <w:lvl w:ilvl="4" w:tplc="A5A8B524">
      <w:start w:val="1"/>
      <w:numFmt w:val="bullet"/>
      <w:lvlText w:val="n"/>
      <w:lvlJc w:val="left"/>
      <w:pPr>
        <w:ind w:left="2500" w:hanging="400"/>
      </w:pPr>
      <w:rPr>
        <w:rFonts w:ascii="Wingdings" w:hAnsi="Wingdings" w:hint="default"/>
        <w:shd w:val="clear" w:color="auto" w:fill="auto"/>
      </w:rPr>
    </w:lvl>
    <w:lvl w:ilvl="5" w:tplc="B2FE4E6E">
      <w:start w:val="1"/>
      <w:numFmt w:val="bullet"/>
      <w:lvlText w:val="u"/>
      <w:lvlJc w:val="left"/>
      <w:pPr>
        <w:ind w:left="2900" w:hanging="400"/>
      </w:pPr>
      <w:rPr>
        <w:rFonts w:ascii="Wingdings" w:hAnsi="Wingdings" w:hint="default"/>
        <w:shd w:val="clear" w:color="auto" w:fill="auto"/>
      </w:rPr>
    </w:lvl>
    <w:lvl w:ilvl="6" w:tplc="5D60836E">
      <w:start w:val="1"/>
      <w:numFmt w:val="bullet"/>
      <w:lvlText w:val="l"/>
      <w:lvlJc w:val="left"/>
      <w:pPr>
        <w:ind w:left="3300" w:hanging="400"/>
      </w:pPr>
      <w:rPr>
        <w:rFonts w:ascii="Wingdings" w:hAnsi="Wingdings" w:hint="default"/>
        <w:shd w:val="clear" w:color="auto" w:fill="auto"/>
      </w:rPr>
    </w:lvl>
    <w:lvl w:ilvl="7" w:tplc="785A77D6">
      <w:start w:val="1"/>
      <w:numFmt w:val="bullet"/>
      <w:lvlText w:val="n"/>
      <w:lvlJc w:val="left"/>
      <w:pPr>
        <w:ind w:left="3700" w:hanging="400"/>
      </w:pPr>
      <w:rPr>
        <w:rFonts w:ascii="Wingdings" w:hAnsi="Wingdings" w:hint="default"/>
        <w:shd w:val="clear" w:color="auto" w:fill="auto"/>
      </w:rPr>
    </w:lvl>
    <w:lvl w:ilvl="8" w:tplc="AB1E14BC">
      <w:start w:val="1"/>
      <w:numFmt w:val="bullet"/>
      <w:lvlText w:val="u"/>
      <w:lvlJc w:val="left"/>
      <w:pPr>
        <w:ind w:left="4100" w:hanging="400"/>
      </w:pPr>
      <w:rPr>
        <w:rFonts w:ascii="Wingdings" w:hAnsi="Wingdings" w:hint="default"/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1F003F43"/>
    <w:lvl w:ilvl="0" w:tplc="A9325F06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FD1A582C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09823320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E15E933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841EF434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31FC1DB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2DE27C5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DF8A6772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1322598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1F001C86"/>
    <w:lvl w:ilvl="0" w:tplc="4F76F0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hd w:val="clear" w:color="auto" w:fill="auto"/>
      </w:rPr>
    </w:lvl>
    <w:lvl w:ilvl="1" w:tplc="9D3EFF0A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ED1E576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F25EB65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9BEC1EE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EABA915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05749A9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7588813A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1B78465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1F00079F"/>
    <w:lvl w:ilvl="0" w:tplc="8554535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hd w:val="clear" w:color="auto" w:fill="auto"/>
      </w:rPr>
    </w:lvl>
    <w:lvl w:ilvl="1" w:tplc="8B2A730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2D5EF2F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1A522A8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2EE4284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5DA87010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B0926C5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DAA698B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B600A5F8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1F00004C"/>
    <w:lvl w:ilvl="0" w:tplc="20640838">
      <w:start w:val="1"/>
      <w:numFmt w:val="bullet"/>
      <w:lvlText w:val="l"/>
      <w:lvlJc w:val="left"/>
      <w:pPr>
        <w:ind w:left="900" w:hanging="400"/>
      </w:pPr>
      <w:rPr>
        <w:rFonts w:ascii="Wingdings" w:hAnsi="Wingdings" w:hint="default"/>
        <w:shd w:val="clear" w:color="auto" w:fill="auto"/>
      </w:rPr>
    </w:lvl>
    <w:lvl w:ilvl="1" w:tplc="BA7E1CE4">
      <w:start w:val="1"/>
      <w:numFmt w:val="bullet"/>
      <w:lvlText w:val="n"/>
      <w:lvlJc w:val="left"/>
      <w:pPr>
        <w:ind w:left="1300" w:hanging="400"/>
      </w:pPr>
      <w:rPr>
        <w:rFonts w:ascii="Wingdings" w:hAnsi="Wingdings" w:hint="default"/>
        <w:shd w:val="clear" w:color="auto" w:fill="auto"/>
      </w:rPr>
    </w:lvl>
    <w:lvl w:ilvl="2" w:tplc="B224958C">
      <w:start w:val="1"/>
      <w:numFmt w:val="bullet"/>
      <w:lvlText w:val="u"/>
      <w:lvlJc w:val="left"/>
      <w:pPr>
        <w:ind w:left="1700" w:hanging="400"/>
      </w:pPr>
      <w:rPr>
        <w:rFonts w:ascii="Wingdings" w:hAnsi="Wingdings" w:hint="default"/>
        <w:shd w:val="clear" w:color="auto" w:fill="auto"/>
      </w:rPr>
    </w:lvl>
    <w:lvl w:ilvl="3" w:tplc="BC883244">
      <w:start w:val="1"/>
      <w:numFmt w:val="bullet"/>
      <w:lvlText w:val="l"/>
      <w:lvlJc w:val="left"/>
      <w:pPr>
        <w:ind w:left="2100" w:hanging="400"/>
      </w:pPr>
      <w:rPr>
        <w:rFonts w:ascii="Wingdings" w:hAnsi="Wingdings" w:hint="default"/>
        <w:shd w:val="clear" w:color="auto" w:fill="auto"/>
      </w:rPr>
    </w:lvl>
    <w:lvl w:ilvl="4" w:tplc="CD54AE86">
      <w:start w:val="1"/>
      <w:numFmt w:val="bullet"/>
      <w:lvlText w:val="n"/>
      <w:lvlJc w:val="left"/>
      <w:pPr>
        <w:ind w:left="2500" w:hanging="400"/>
      </w:pPr>
      <w:rPr>
        <w:rFonts w:ascii="Wingdings" w:hAnsi="Wingdings" w:hint="default"/>
        <w:shd w:val="clear" w:color="auto" w:fill="auto"/>
      </w:rPr>
    </w:lvl>
    <w:lvl w:ilvl="5" w:tplc="CAFA543E">
      <w:start w:val="1"/>
      <w:numFmt w:val="bullet"/>
      <w:lvlText w:val="u"/>
      <w:lvlJc w:val="left"/>
      <w:pPr>
        <w:ind w:left="2900" w:hanging="400"/>
      </w:pPr>
      <w:rPr>
        <w:rFonts w:ascii="Wingdings" w:hAnsi="Wingdings" w:hint="default"/>
        <w:shd w:val="clear" w:color="auto" w:fill="auto"/>
      </w:rPr>
    </w:lvl>
    <w:lvl w:ilvl="6" w:tplc="535416FA">
      <w:start w:val="1"/>
      <w:numFmt w:val="bullet"/>
      <w:lvlText w:val="l"/>
      <w:lvlJc w:val="left"/>
      <w:pPr>
        <w:ind w:left="3300" w:hanging="400"/>
      </w:pPr>
      <w:rPr>
        <w:rFonts w:ascii="Wingdings" w:hAnsi="Wingdings" w:hint="default"/>
        <w:shd w:val="clear" w:color="auto" w:fill="auto"/>
      </w:rPr>
    </w:lvl>
    <w:lvl w:ilvl="7" w:tplc="DC0EC390">
      <w:start w:val="1"/>
      <w:numFmt w:val="bullet"/>
      <w:lvlText w:val="n"/>
      <w:lvlJc w:val="left"/>
      <w:pPr>
        <w:ind w:left="3700" w:hanging="400"/>
      </w:pPr>
      <w:rPr>
        <w:rFonts w:ascii="Wingdings" w:hAnsi="Wingdings" w:hint="default"/>
        <w:shd w:val="clear" w:color="auto" w:fill="auto"/>
      </w:rPr>
    </w:lvl>
    <w:lvl w:ilvl="8" w:tplc="EEEC919E">
      <w:start w:val="1"/>
      <w:numFmt w:val="bullet"/>
      <w:lvlText w:val="u"/>
      <w:lvlJc w:val="left"/>
      <w:pPr>
        <w:ind w:left="4100" w:hanging="400"/>
      </w:pPr>
      <w:rPr>
        <w:rFonts w:ascii="Wingdings" w:hAnsi="Wingdings" w:hint="default"/>
        <w:shd w:val="clear" w:color="auto" w:fill="auto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9"/>
  </w:num>
  <w:num w:numId="5">
    <w:abstractNumId w:val="14"/>
  </w:num>
  <w:num w:numId="6">
    <w:abstractNumId w:val="20"/>
  </w:num>
  <w:num w:numId="7">
    <w:abstractNumId w:val="5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22"/>
  </w:num>
  <w:num w:numId="13">
    <w:abstractNumId w:val="21"/>
  </w:num>
  <w:num w:numId="14">
    <w:abstractNumId w:val="1"/>
  </w:num>
  <w:num w:numId="15">
    <w:abstractNumId w:val="11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6"/>
  </w:num>
  <w:num w:numId="21">
    <w:abstractNumId w:val="7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0E"/>
    <w:rsid w:val="000063DF"/>
    <w:rsid w:val="00010287"/>
    <w:rsid w:val="0001307E"/>
    <w:rsid w:val="00041727"/>
    <w:rsid w:val="00056DCC"/>
    <w:rsid w:val="00085706"/>
    <w:rsid w:val="000D7D5D"/>
    <w:rsid w:val="000F05E0"/>
    <w:rsid w:val="00124ED5"/>
    <w:rsid w:val="00222D88"/>
    <w:rsid w:val="0024149A"/>
    <w:rsid w:val="00262074"/>
    <w:rsid w:val="0027788F"/>
    <w:rsid w:val="0028223A"/>
    <w:rsid w:val="00286588"/>
    <w:rsid w:val="002D215E"/>
    <w:rsid w:val="00390E4B"/>
    <w:rsid w:val="003B797D"/>
    <w:rsid w:val="003F60B6"/>
    <w:rsid w:val="00424A9E"/>
    <w:rsid w:val="004308B2"/>
    <w:rsid w:val="00472CF6"/>
    <w:rsid w:val="0048736F"/>
    <w:rsid w:val="0052552E"/>
    <w:rsid w:val="00574E78"/>
    <w:rsid w:val="006453FD"/>
    <w:rsid w:val="00655B49"/>
    <w:rsid w:val="00656E2E"/>
    <w:rsid w:val="00674F93"/>
    <w:rsid w:val="006C79C0"/>
    <w:rsid w:val="006F7B06"/>
    <w:rsid w:val="00700B3F"/>
    <w:rsid w:val="0073362F"/>
    <w:rsid w:val="007869F6"/>
    <w:rsid w:val="007F0A03"/>
    <w:rsid w:val="00820E17"/>
    <w:rsid w:val="00821194"/>
    <w:rsid w:val="00841391"/>
    <w:rsid w:val="00851D47"/>
    <w:rsid w:val="00873BDA"/>
    <w:rsid w:val="00884E91"/>
    <w:rsid w:val="008A2046"/>
    <w:rsid w:val="008D5B50"/>
    <w:rsid w:val="008D72B4"/>
    <w:rsid w:val="008E2031"/>
    <w:rsid w:val="009615F3"/>
    <w:rsid w:val="009C2722"/>
    <w:rsid w:val="009E74A2"/>
    <w:rsid w:val="009F1E0E"/>
    <w:rsid w:val="00AA3DA7"/>
    <w:rsid w:val="00B50CD4"/>
    <w:rsid w:val="00B725B8"/>
    <w:rsid w:val="00BE570B"/>
    <w:rsid w:val="00C14FC3"/>
    <w:rsid w:val="00C4008C"/>
    <w:rsid w:val="00C81F45"/>
    <w:rsid w:val="00D17A9C"/>
    <w:rsid w:val="00D34D08"/>
    <w:rsid w:val="00DE66FB"/>
    <w:rsid w:val="00E21D0E"/>
    <w:rsid w:val="00ED25F0"/>
    <w:rsid w:val="00F44224"/>
    <w:rsid w:val="00FB376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7B8BD2"/>
  <w15:docId w15:val="{2F9603A3-40BB-4E03-9E77-8770895C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character" w:styleId="a4">
    <w:name w:val="Subtle Emphasis"/>
    <w:basedOn w:val="a0"/>
    <w:uiPriority w:val="19"/>
    <w:qFormat/>
    <w:rPr>
      <w:i/>
      <w:color w:val="404040" w:themeColor="text1" w:themeTint="BF"/>
      <w:shd w:val="clear" w:color="auto" w:fill="auto"/>
    </w:rPr>
  </w:style>
  <w:style w:type="paragraph" w:styleId="a5">
    <w:name w:val="List Paragraph"/>
    <w:basedOn w:val="a"/>
    <w:uiPriority w:val="99"/>
    <w:qFormat/>
    <w:pPr>
      <w:ind w:leftChars="400" w:left="800" w:firstLine="0"/>
    </w:pPr>
  </w:style>
  <w:style w:type="table" w:styleId="a6">
    <w:name w:val="Table Grid"/>
    <w:basedOn w:val="a1"/>
    <w:uiPriority w:val="59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Pr>
      <w:rFonts w:ascii="맑은 고딕" w:eastAsia="맑은 고딕" w:hAnsi="맑은 고딕" w:cs="Times New Roman"/>
      <w:shd w:val="clear" w:color="auto" w:fill="auto"/>
    </w:rPr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Pr>
      <w:rFonts w:ascii="맑은 고딕" w:eastAsia="맑은 고딕" w:hAnsi="맑은 고딕" w:cs="Times New Roman"/>
      <w:shd w:val="clear" w:color="auto" w:fill="auto"/>
    </w:rPr>
  </w:style>
  <w:style w:type="paragraph" w:styleId="a9">
    <w:name w:val="Normal (Web)"/>
    <w:basedOn w:val="a"/>
    <w:uiPriority w:val="99"/>
    <w:rPr>
      <w:rFonts w:ascii="Times New Roman" w:eastAsia="바탕" w:hAnsi="Times New Roman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  <w:shd w:val="clear" w:color="auto" w:fill="auto"/>
    </w:rPr>
  </w:style>
  <w:style w:type="paragraph" w:styleId="ab">
    <w:name w:val="footnote text"/>
    <w:basedOn w:val="a"/>
    <w:link w:val="Char2"/>
    <w:uiPriority w:val="99"/>
    <w:semiHidden/>
    <w:unhideWhenUsed/>
    <w:pPr>
      <w:snapToGrid w:val="0"/>
      <w:jc w:val="left"/>
    </w:pPr>
  </w:style>
  <w:style w:type="character" w:customStyle="1" w:styleId="Char2">
    <w:name w:val="각주 텍스트 Char"/>
    <w:basedOn w:val="a0"/>
    <w:link w:val="ab"/>
    <w:semiHidden/>
    <w:rPr>
      <w:rFonts w:ascii="맑은 고딕" w:eastAsia="맑은 고딕" w:hAnsi="맑은 고딕" w:cs="Times New Roman"/>
      <w:shd w:val="clear" w:color="auto" w:fill="auto"/>
    </w:rPr>
  </w:style>
  <w:style w:type="character" w:styleId="ac">
    <w:name w:val="footnote reference"/>
    <w:basedOn w:val="a0"/>
    <w:uiPriority w:val="99"/>
    <w:semiHidden/>
    <w:unhideWhenUsed/>
    <w:rPr>
      <w:shd w:val="clear" w:color="auto" w:fill="auto"/>
      <w:vertAlign w:val="superscript"/>
    </w:rPr>
  </w:style>
  <w:style w:type="character" w:styleId="ad">
    <w:name w:val="Placeholder Text"/>
    <w:basedOn w:val="a0"/>
    <w:uiPriority w:val="99"/>
    <w:semiHidden/>
    <w:rPr>
      <w:color w:val="808080"/>
      <w:shd w:val="clear" w:color="auto" w:fill="auto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  <w:shd w:val="clear" w:color="auto" w:fill="auto"/>
    </w:rPr>
  </w:style>
  <w:style w:type="character" w:styleId="af">
    <w:name w:val="FollowedHyperlink"/>
    <w:basedOn w:val="a0"/>
    <w:uiPriority w:val="99"/>
    <w:semiHidden/>
    <w:unhideWhenUsed/>
    <w:rPr>
      <w:color w:val="800080" w:themeColor="followedHyperlink"/>
      <w:u w:val="single"/>
      <w:shd w:val="clear" w:color="auto" w:fill="auto"/>
    </w:rPr>
  </w:style>
  <w:style w:type="paragraph" w:styleId="af0">
    <w:name w:val="endnote text"/>
    <w:basedOn w:val="a"/>
    <w:link w:val="Char3"/>
    <w:uiPriority w:val="99"/>
    <w:semiHidden/>
    <w:unhideWhenUsed/>
    <w:pPr>
      <w:snapToGrid w:val="0"/>
      <w:jc w:val="left"/>
    </w:pPr>
  </w:style>
  <w:style w:type="character" w:customStyle="1" w:styleId="Char3">
    <w:name w:val="미주 텍스트 Char"/>
    <w:basedOn w:val="a0"/>
    <w:link w:val="af0"/>
    <w:uiPriority w:val="99"/>
    <w:semiHidden/>
    <w:rPr>
      <w:rFonts w:ascii="맑은 고딕" w:eastAsia="맑은 고딕" w:hAnsi="맑은 고딕" w:cs="Times New Roman"/>
      <w:shd w:val="clear" w:color="auto" w:fill="auto"/>
    </w:rPr>
  </w:style>
  <w:style w:type="character" w:styleId="af1">
    <w:name w:val="endnote reference"/>
    <w:basedOn w:val="a0"/>
    <w:uiPriority w:val="99"/>
    <w:semiHidden/>
    <w:unhideWhenUsed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421</Words>
  <Characters>2400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7</cp:revision>
  <cp:lastPrinted>2025-09-19T09:17:00Z</cp:lastPrinted>
  <dcterms:created xsi:type="dcterms:W3CDTF">2025-09-19T08:11:00Z</dcterms:created>
  <dcterms:modified xsi:type="dcterms:W3CDTF">2025-09-19T09:36:00Z</dcterms:modified>
  <cp:version>10.105.248.53989</cp:version>
</cp:coreProperties>
</file>